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23B" w:rsidRDefault="0008523B" w:rsidP="0008523B">
      <w:pPr>
        <w:pStyle w:val="5"/>
      </w:pPr>
      <w:r w:rsidRPr="0008523B">
        <w:t>Приложение</w:t>
      </w:r>
    </w:p>
    <w:p w:rsidR="0008523B" w:rsidRDefault="0008523B" w:rsidP="0008523B">
      <w:pPr>
        <w:pStyle w:val="5"/>
      </w:pPr>
      <w:r>
        <w:t>к постановлению</w:t>
      </w:r>
    </w:p>
    <w:p w:rsidR="0008523B" w:rsidRDefault="0008523B" w:rsidP="0008523B">
      <w:pPr>
        <w:pStyle w:val="5"/>
      </w:pPr>
      <w:r>
        <w:t>администрации города Твери</w:t>
      </w:r>
    </w:p>
    <w:p w:rsidR="0008523B" w:rsidRDefault="00985B8A" w:rsidP="0008523B">
      <w:pPr>
        <w:pStyle w:val="5"/>
      </w:pPr>
      <w:r>
        <w:t>«30</w:t>
      </w:r>
      <w:r w:rsidR="0008523B">
        <w:t>»</w:t>
      </w:r>
      <w:r>
        <w:t xml:space="preserve"> октября </w:t>
      </w:r>
      <w:r w:rsidR="0008523B">
        <w:t>2014 года</w:t>
      </w:r>
      <w:r w:rsidR="00A43714">
        <w:t xml:space="preserve">  №</w:t>
      </w:r>
      <w:r>
        <w:t>1397</w:t>
      </w:r>
      <w:bookmarkStart w:id="0" w:name="_GoBack"/>
      <w:bookmarkEnd w:id="0"/>
    </w:p>
    <w:p w:rsidR="0008523B" w:rsidRDefault="0008523B" w:rsidP="0008523B">
      <w:pPr>
        <w:spacing w:line="240" w:lineRule="auto"/>
        <w:jc w:val="right"/>
        <w:rPr>
          <w:rFonts w:ascii="Times New Roman" w:hAnsi="Times New Roman"/>
          <w:sz w:val="28"/>
          <w:szCs w:val="28"/>
        </w:rPr>
      </w:pPr>
    </w:p>
    <w:p w:rsidR="0008523B" w:rsidRPr="0008523B" w:rsidRDefault="0008523B" w:rsidP="0008523B">
      <w:pPr>
        <w:spacing w:line="240" w:lineRule="auto"/>
        <w:jc w:val="right"/>
        <w:rPr>
          <w:rFonts w:ascii="Times New Roman" w:hAnsi="Times New Roman"/>
          <w:sz w:val="28"/>
          <w:szCs w:val="28"/>
        </w:rPr>
      </w:pPr>
    </w:p>
    <w:p w:rsidR="0008523B" w:rsidRDefault="0008523B" w:rsidP="0008523B">
      <w:pPr>
        <w:pStyle w:val="5"/>
        <w:jc w:val="center"/>
      </w:pPr>
    </w:p>
    <w:p w:rsidR="0008523B" w:rsidRDefault="0008523B" w:rsidP="0008523B"/>
    <w:p w:rsidR="0008523B" w:rsidRDefault="0008523B" w:rsidP="0008523B"/>
    <w:p w:rsidR="0008523B" w:rsidRDefault="0008523B" w:rsidP="0008523B"/>
    <w:p w:rsidR="0008523B" w:rsidRDefault="0008523B" w:rsidP="0008523B"/>
    <w:p w:rsidR="0008523B" w:rsidRPr="0008523B" w:rsidRDefault="0008523B" w:rsidP="0008523B"/>
    <w:p w:rsidR="00747A50" w:rsidRPr="0008523B" w:rsidRDefault="00982BB6" w:rsidP="0008523B">
      <w:pPr>
        <w:pStyle w:val="5"/>
        <w:jc w:val="center"/>
        <w:rPr>
          <w:b/>
          <w:sz w:val="32"/>
          <w:szCs w:val="32"/>
        </w:rPr>
      </w:pPr>
      <w:r>
        <w:rPr>
          <w:b/>
          <w:sz w:val="32"/>
          <w:szCs w:val="32"/>
        </w:rPr>
        <w:t xml:space="preserve">МУНИЦИПАЛЬНАЯ  </w:t>
      </w:r>
      <w:r w:rsidR="00747A50" w:rsidRPr="0008523B">
        <w:rPr>
          <w:b/>
          <w:sz w:val="32"/>
          <w:szCs w:val="32"/>
        </w:rPr>
        <w:t>ПРОГРАММА</w:t>
      </w:r>
    </w:p>
    <w:p w:rsidR="00747A50" w:rsidRPr="0008523B" w:rsidRDefault="00747A50" w:rsidP="0008523B">
      <w:pPr>
        <w:pStyle w:val="5"/>
        <w:jc w:val="center"/>
        <w:rPr>
          <w:b/>
          <w:sz w:val="32"/>
          <w:szCs w:val="32"/>
        </w:rPr>
      </w:pPr>
      <w:r w:rsidRPr="0008523B">
        <w:rPr>
          <w:b/>
          <w:sz w:val="32"/>
          <w:szCs w:val="32"/>
        </w:rPr>
        <w:t>города Твери</w:t>
      </w:r>
    </w:p>
    <w:p w:rsidR="00747A50" w:rsidRPr="0008523B" w:rsidRDefault="00747A50" w:rsidP="0008523B">
      <w:pPr>
        <w:pStyle w:val="5"/>
        <w:jc w:val="center"/>
        <w:rPr>
          <w:b/>
          <w:sz w:val="32"/>
          <w:szCs w:val="32"/>
        </w:rPr>
      </w:pPr>
    </w:p>
    <w:p w:rsidR="00747A50" w:rsidRPr="0008523B" w:rsidRDefault="00747A50" w:rsidP="0008523B">
      <w:pPr>
        <w:pStyle w:val="5"/>
        <w:jc w:val="center"/>
        <w:rPr>
          <w:b/>
          <w:sz w:val="32"/>
          <w:szCs w:val="32"/>
        </w:rPr>
      </w:pPr>
      <w:r w:rsidRPr="0008523B">
        <w:rPr>
          <w:b/>
          <w:sz w:val="32"/>
          <w:szCs w:val="32"/>
        </w:rPr>
        <w:t>«Обеспечение доступным жильем</w:t>
      </w:r>
    </w:p>
    <w:p w:rsidR="00747A50" w:rsidRPr="0008523B" w:rsidRDefault="00747A50" w:rsidP="0008523B">
      <w:pPr>
        <w:pStyle w:val="5"/>
        <w:jc w:val="center"/>
        <w:rPr>
          <w:b/>
          <w:sz w:val="32"/>
          <w:szCs w:val="32"/>
        </w:rPr>
      </w:pPr>
      <w:r w:rsidRPr="0008523B">
        <w:rPr>
          <w:b/>
          <w:sz w:val="32"/>
          <w:szCs w:val="32"/>
        </w:rPr>
        <w:t>населения города Твери»</w:t>
      </w:r>
    </w:p>
    <w:p w:rsidR="00747A50" w:rsidRPr="0008523B" w:rsidRDefault="00747A50" w:rsidP="0008523B">
      <w:pPr>
        <w:pStyle w:val="5"/>
        <w:jc w:val="center"/>
        <w:rPr>
          <w:b/>
          <w:sz w:val="32"/>
          <w:szCs w:val="32"/>
        </w:rPr>
      </w:pPr>
      <w:r w:rsidRPr="0008523B">
        <w:rPr>
          <w:b/>
          <w:sz w:val="32"/>
          <w:szCs w:val="32"/>
        </w:rPr>
        <w:t>на 2015-2020 годы</w:t>
      </w:r>
    </w:p>
    <w:p w:rsidR="00747A50" w:rsidRPr="00E83CB6" w:rsidRDefault="00747A50" w:rsidP="00747A50">
      <w:pPr>
        <w:pStyle w:val="1"/>
        <w:jc w:val="center"/>
      </w:pPr>
    </w:p>
    <w:p w:rsidR="00747A50" w:rsidRPr="00E83CB6" w:rsidRDefault="00747A50" w:rsidP="00747A50">
      <w:pPr>
        <w:pStyle w:val="1"/>
        <w:jc w:val="center"/>
      </w:pPr>
    </w:p>
    <w:p w:rsidR="00747A50" w:rsidRPr="00E83CB6" w:rsidRDefault="00747A50" w:rsidP="00747A50">
      <w:pPr>
        <w:pStyle w:val="1"/>
        <w:jc w:val="center"/>
      </w:pPr>
    </w:p>
    <w:p w:rsidR="00747A50" w:rsidRDefault="00747A50" w:rsidP="00747A50">
      <w:pPr>
        <w:pStyle w:val="1"/>
        <w:jc w:val="center"/>
        <w:rPr>
          <w:sz w:val="26"/>
          <w:szCs w:val="26"/>
        </w:rPr>
      </w:pPr>
    </w:p>
    <w:p w:rsidR="0008523B" w:rsidRPr="0008523B" w:rsidRDefault="0008523B" w:rsidP="0008523B"/>
    <w:p w:rsidR="00EE4B3F" w:rsidRPr="00EE4B3F" w:rsidRDefault="00EE4B3F" w:rsidP="00EE4B3F"/>
    <w:p w:rsidR="00747A50" w:rsidRDefault="00747A50" w:rsidP="00747A50">
      <w:pPr>
        <w:pStyle w:val="1"/>
        <w:jc w:val="center"/>
        <w:rPr>
          <w:sz w:val="26"/>
          <w:szCs w:val="26"/>
        </w:rPr>
      </w:pPr>
    </w:p>
    <w:p w:rsidR="00747A50" w:rsidRDefault="00747A50" w:rsidP="00747A50">
      <w:pPr>
        <w:pStyle w:val="1"/>
        <w:jc w:val="center"/>
        <w:rPr>
          <w:sz w:val="26"/>
          <w:szCs w:val="26"/>
        </w:rPr>
      </w:pPr>
    </w:p>
    <w:p w:rsidR="0008523B" w:rsidRDefault="0008523B" w:rsidP="0008523B"/>
    <w:p w:rsidR="00654296" w:rsidRDefault="00654296" w:rsidP="00654296">
      <w:pPr>
        <w:pStyle w:val="1"/>
        <w:spacing w:after="120" w:line="240" w:lineRule="auto"/>
        <w:jc w:val="center"/>
        <w:rPr>
          <w:sz w:val="26"/>
          <w:szCs w:val="26"/>
        </w:rPr>
      </w:pPr>
    </w:p>
    <w:p w:rsidR="00982BB6" w:rsidRDefault="00982BB6" w:rsidP="00982BB6">
      <w:pPr>
        <w:pStyle w:val="1"/>
        <w:spacing w:after="0" w:line="240" w:lineRule="auto"/>
        <w:jc w:val="center"/>
        <w:rPr>
          <w:sz w:val="26"/>
          <w:szCs w:val="26"/>
        </w:rPr>
      </w:pPr>
    </w:p>
    <w:p w:rsidR="00982BB6" w:rsidRDefault="00982BB6" w:rsidP="00982BB6">
      <w:pPr>
        <w:pStyle w:val="1"/>
        <w:spacing w:after="0" w:line="240" w:lineRule="auto"/>
        <w:jc w:val="center"/>
        <w:rPr>
          <w:sz w:val="26"/>
          <w:szCs w:val="26"/>
        </w:rPr>
      </w:pPr>
    </w:p>
    <w:p w:rsidR="00982BB6" w:rsidRDefault="00982BB6" w:rsidP="00982BB6">
      <w:pPr>
        <w:pStyle w:val="1"/>
        <w:keepNext w:val="0"/>
        <w:widowControl w:val="0"/>
        <w:spacing w:after="0" w:line="240" w:lineRule="auto"/>
        <w:jc w:val="center"/>
        <w:rPr>
          <w:sz w:val="26"/>
          <w:szCs w:val="26"/>
        </w:rPr>
      </w:pPr>
    </w:p>
    <w:p w:rsidR="00982BB6" w:rsidRDefault="00982BB6" w:rsidP="00982BB6">
      <w:pPr>
        <w:pStyle w:val="1"/>
        <w:keepNext w:val="0"/>
        <w:widowControl w:val="0"/>
        <w:spacing w:after="0" w:line="240" w:lineRule="auto"/>
        <w:jc w:val="center"/>
        <w:rPr>
          <w:sz w:val="26"/>
          <w:szCs w:val="26"/>
        </w:rPr>
      </w:pPr>
    </w:p>
    <w:p w:rsidR="00747A50" w:rsidRDefault="00747A50" w:rsidP="00982BB6">
      <w:pPr>
        <w:pStyle w:val="1"/>
        <w:keepNext w:val="0"/>
        <w:widowControl w:val="0"/>
        <w:spacing w:after="0" w:line="240" w:lineRule="auto"/>
        <w:jc w:val="center"/>
        <w:rPr>
          <w:sz w:val="26"/>
          <w:szCs w:val="26"/>
        </w:rPr>
      </w:pPr>
      <w:r>
        <w:rPr>
          <w:sz w:val="26"/>
          <w:szCs w:val="26"/>
        </w:rPr>
        <w:t>город Тверь</w:t>
      </w:r>
    </w:p>
    <w:p w:rsidR="00747A50" w:rsidRDefault="00747A50" w:rsidP="00982BB6">
      <w:pPr>
        <w:widowControl w:val="0"/>
        <w:spacing w:after="0" w:line="240" w:lineRule="auto"/>
        <w:jc w:val="center"/>
        <w:rPr>
          <w:rFonts w:ascii="Times New Roman" w:hAnsi="Times New Roman"/>
          <w:b/>
          <w:sz w:val="28"/>
          <w:szCs w:val="28"/>
        </w:rPr>
      </w:pPr>
      <w:r w:rsidRPr="00E83CB6">
        <w:rPr>
          <w:rFonts w:ascii="Times New Roman" w:hAnsi="Times New Roman"/>
          <w:b/>
          <w:sz w:val="28"/>
          <w:szCs w:val="28"/>
        </w:rPr>
        <w:t>201</w:t>
      </w:r>
      <w:r w:rsidR="00654296">
        <w:rPr>
          <w:rFonts w:ascii="Times New Roman" w:hAnsi="Times New Roman"/>
          <w:b/>
          <w:sz w:val="28"/>
          <w:szCs w:val="28"/>
        </w:rPr>
        <w:t>4</w:t>
      </w:r>
      <w:r>
        <w:rPr>
          <w:rFonts w:ascii="Times New Roman" w:hAnsi="Times New Roman"/>
          <w:b/>
          <w:sz w:val="28"/>
          <w:szCs w:val="28"/>
        </w:rPr>
        <w:t xml:space="preserve"> год</w:t>
      </w:r>
    </w:p>
    <w:p w:rsidR="0008523B" w:rsidRPr="008510C1" w:rsidRDefault="0008523B" w:rsidP="0008523B">
      <w:pPr>
        <w:pStyle w:val="2"/>
        <w:spacing w:after="0" w:line="240" w:lineRule="auto"/>
      </w:pPr>
      <w:r w:rsidRPr="008510C1">
        <w:lastRenderedPageBreak/>
        <w:t>ПАСПОРТ</w:t>
      </w:r>
    </w:p>
    <w:p w:rsidR="0008523B" w:rsidRPr="008510C1" w:rsidRDefault="00654296" w:rsidP="0008523B">
      <w:pPr>
        <w:spacing w:after="0" w:line="240" w:lineRule="auto"/>
        <w:jc w:val="center"/>
        <w:rPr>
          <w:rFonts w:ascii="Times New Roman" w:hAnsi="Times New Roman"/>
          <w:b/>
          <w:sz w:val="28"/>
          <w:szCs w:val="28"/>
        </w:rPr>
      </w:pPr>
      <w:r>
        <w:rPr>
          <w:rFonts w:ascii="Times New Roman" w:hAnsi="Times New Roman"/>
          <w:b/>
          <w:sz w:val="28"/>
          <w:szCs w:val="28"/>
        </w:rPr>
        <w:t>м</w:t>
      </w:r>
      <w:r w:rsidR="0008523B" w:rsidRPr="008510C1">
        <w:rPr>
          <w:rFonts w:ascii="Times New Roman" w:hAnsi="Times New Roman"/>
          <w:b/>
          <w:sz w:val="28"/>
          <w:szCs w:val="28"/>
        </w:rPr>
        <w:t>униципальной программы города Твери</w:t>
      </w:r>
    </w:p>
    <w:p w:rsidR="0008523B" w:rsidRPr="008510C1" w:rsidRDefault="0008523B" w:rsidP="0008523B">
      <w:pPr>
        <w:pStyle w:val="a3"/>
        <w:spacing w:after="0" w:line="240" w:lineRule="auto"/>
        <w:rPr>
          <w:b/>
        </w:rPr>
      </w:pP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58"/>
        <w:gridCol w:w="7456"/>
      </w:tblGrid>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800C49">
            <w:pPr>
              <w:pStyle w:val="af1"/>
              <w:rPr>
                <w:rFonts w:ascii="Times New Roman" w:hAnsi="Times New Roman" w:cs="Times New Roman"/>
                <w:sz w:val="28"/>
                <w:szCs w:val="28"/>
              </w:rPr>
            </w:pPr>
            <w:r w:rsidRPr="00C123AE">
              <w:rPr>
                <w:rFonts w:ascii="Times New Roman" w:hAnsi="Times New Roman" w:cs="Times New Roman"/>
                <w:sz w:val="28"/>
                <w:szCs w:val="28"/>
              </w:rPr>
              <w:t>Наименование муниципальной программы</w:t>
            </w:r>
          </w:p>
        </w:tc>
        <w:tc>
          <w:tcPr>
            <w:tcW w:w="7456" w:type="dxa"/>
            <w:tcBorders>
              <w:top w:val="single" w:sz="4" w:space="0" w:color="auto"/>
              <w:left w:val="single" w:sz="4" w:space="0" w:color="auto"/>
              <w:bottom w:val="single" w:sz="4" w:space="0" w:color="auto"/>
            </w:tcBorders>
          </w:tcPr>
          <w:p w:rsidR="0008523B" w:rsidRPr="00C123AE" w:rsidRDefault="00654296" w:rsidP="00E81A2D">
            <w:pPr>
              <w:pStyle w:val="af1"/>
              <w:rPr>
                <w:rFonts w:ascii="Times New Roman" w:hAnsi="Times New Roman" w:cs="Times New Roman"/>
                <w:sz w:val="28"/>
                <w:szCs w:val="28"/>
              </w:rPr>
            </w:pPr>
            <w:r>
              <w:rPr>
                <w:rFonts w:ascii="Times New Roman" w:hAnsi="Times New Roman" w:cs="Times New Roman"/>
                <w:sz w:val="28"/>
                <w:szCs w:val="28"/>
              </w:rPr>
              <w:t>«</w:t>
            </w:r>
            <w:r w:rsidR="0008523B" w:rsidRPr="00C123AE">
              <w:rPr>
                <w:rFonts w:ascii="Times New Roman" w:hAnsi="Times New Roman" w:cs="Times New Roman"/>
                <w:sz w:val="28"/>
                <w:szCs w:val="28"/>
              </w:rPr>
              <w:t xml:space="preserve">Обеспечение доступным жильем населения города Твери» на 2015-2020 годы (далее </w:t>
            </w:r>
            <w:r>
              <w:rPr>
                <w:rFonts w:ascii="Times New Roman" w:hAnsi="Times New Roman" w:cs="Times New Roman"/>
                <w:sz w:val="28"/>
                <w:szCs w:val="28"/>
              </w:rPr>
              <w:t>–</w:t>
            </w:r>
            <w:r w:rsidR="0008523B" w:rsidRPr="00C123AE">
              <w:rPr>
                <w:rFonts w:ascii="Times New Roman" w:hAnsi="Times New Roman" w:cs="Times New Roman"/>
                <w:sz w:val="28"/>
                <w:szCs w:val="28"/>
              </w:rPr>
              <w:t xml:space="preserve"> </w:t>
            </w:r>
            <w:r w:rsidR="00E81A2D">
              <w:rPr>
                <w:rFonts w:ascii="Times New Roman" w:hAnsi="Times New Roman" w:cs="Times New Roman"/>
                <w:sz w:val="28"/>
                <w:szCs w:val="28"/>
              </w:rPr>
              <w:t>муниципальная п</w:t>
            </w:r>
            <w:r w:rsidR="0008523B" w:rsidRPr="00C123AE">
              <w:rPr>
                <w:rFonts w:ascii="Times New Roman" w:hAnsi="Times New Roman" w:cs="Times New Roman"/>
                <w:sz w:val="28"/>
                <w:szCs w:val="28"/>
              </w:rPr>
              <w:t>рограмма)</w:t>
            </w:r>
          </w:p>
        </w:tc>
      </w:tr>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800C49">
            <w:pPr>
              <w:pStyle w:val="af1"/>
              <w:rPr>
                <w:rFonts w:ascii="Times New Roman" w:hAnsi="Times New Roman" w:cs="Times New Roman"/>
                <w:sz w:val="28"/>
                <w:szCs w:val="28"/>
              </w:rPr>
            </w:pPr>
            <w:r w:rsidRPr="00C123AE">
              <w:rPr>
                <w:rFonts w:ascii="Times New Roman" w:hAnsi="Times New Roman" w:cs="Times New Roman"/>
                <w:sz w:val="28"/>
                <w:szCs w:val="28"/>
              </w:rPr>
              <w:t>Ответственный исполнитель муниципальной программы</w:t>
            </w:r>
          </w:p>
        </w:tc>
        <w:tc>
          <w:tcPr>
            <w:tcW w:w="7456" w:type="dxa"/>
            <w:tcBorders>
              <w:top w:val="single" w:sz="4" w:space="0" w:color="auto"/>
              <w:left w:val="single" w:sz="4" w:space="0" w:color="auto"/>
              <w:bottom w:val="single" w:sz="4" w:space="0" w:color="auto"/>
            </w:tcBorders>
          </w:tcPr>
          <w:p w:rsidR="0008523B" w:rsidRPr="00C123AE" w:rsidRDefault="0008523B" w:rsidP="00577CDC">
            <w:pPr>
              <w:pStyle w:val="af1"/>
              <w:rPr>
                <w:rFonts w:ascii="Times New Roman" w:hAnsi="Times New Roman" w:cs="Times New Roman"/>
                <w:sz w:val="28"/>
                <w:szCs w:val="28"/>
              </w:rPr>
            </w:pPr>
            <w:r w:rsidRPr="00C123AE">
              <w:rPr>
                <w:rFonts w:ascii="Times New Roman" w:hAnsi="Times New Roman" w:cs="Times New Roman"/>
                <w:sz w:val="28"/>
                <w:szCs w:val="28"/>
              </w:rPr>
              <w:t>Департамент архитектуры и строительства администрации города Твери</w:t>
            </w:r>
          </w:p>
        </w:tc>
      </w:tr>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654296">
            <w:pPr>
              <w:pStyle w:val="af1"/>
              <w:rPr>
                <w:rFonts w:ascii="Times New Roman" w:hAnsi="Times New Roman" w:cs="Times New Roman"/>
                <w:sz w:val="28"/>
                <w:szCs w:val="28"/>
              </w:rPr>
            </w:pPr>
            <w:r w:rsidRPr="00C123AE">
              <w:rPr>
                <w:rFonts w:ascii="Times New Roman" w:hAnsi="Times New Roman" w:cs="Times New Roman"/>
                <w:sz w:val="28"/>
                <w:szCs w:val="28"/>
              </w:rPr>
              <w:t>Соисполнители муниципальной программы</w:t>
            </w:r>
          </w:p>
        </w:tc>
        <w:tc>
          <w:tcPr>
            <w:tcW w:w="7456" w:type="dxa"/>
            <w:tcBorders>
              <w:top w:val="single" w:sz="4" w:space="0" w:color="auto"/>
              <w:left w:val="single" w:sz="4" w:space="0" w:color="auto"/>
              <w:bottom w:val="single" w:sz="4" w:space="0" w:color="auto"/>
            </w:tcBorders>
          </w:tcPr>
          <w:p w:rsidR="0008523B" w:rsidRPr="00522701" w:rsidRDefault="0008523B" w:rsidP="00577CDC">
            <w:pPr>
              <w:pStyle w:val="af0"/>
              <w:jc w:val="left"/>
              <w:rPr>
                <w:rFonts w:ascii="Times New Roman" w:hAnsi="Times New Roman" w:cs="Times New Roman"/>
                <w:sz w:val="28"/>
                <w:szCs w:val="28"/>
              </w:rPr>
            </w:pPr>
            <w:r w:rsidRPr="00C123AE">
              <w:rPr>
                <w:rFonts w:ascii="Times New Roman" w:hAnsi="Times New Roman" w:cs="Times New Roman"/>
                <w:sz w:val="28"/>
                <w:szCs w:val="28"/>
              </w:rPr>
              <w:t>Департамент жилищно-коммунального хозяйства и жилищной политики администрации города Твери</w:t>
            </w:r>
          </w:p>
        </w:tc>
      </w:tr>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654296">
            <w:pPr>
              <w:pStyle w:val="af1"/>
              <w:rPr>
                <w:rFonts w:ascii="Times New Roman" w:hAnsi="Times New Roman" w:cs="Times New Roman"/>
                <w:sz w:val="28"/>
                <w:szCs w:val="28"/>
              </w:rPr>
            </w:pPr>
            <w:r w:rsidRPr="00C123AE">
              <w:rPr>
                <w:rFonts w:ascii="Times New Roman" w:hAnsi="Times New Roman" w:cs="Times New Roman"/>
                <w:sz w:val="28"/>
                <w:szCs w:val="28"/>
              </w:rPr>
              <w:t>Срок реализации муниципальной программы</w:t>
            </w:r>
          </w:p>
        </w:tc>
        <w:tc>
          <w:tcPr>
            <w:tcW w:w="7456" w:type="dxa"/>
            <w:tcBorders>
              <w:top w:val="single" w:sz="4" w:space="0" w:color="auto"/>
              <w:left w:val="single" w:sz="4" w:space="0" w:color="auto"/>
              <w:bottom w:val="single" w:sz="4" w:space="0" w:color="auto"/>
            </w:tcBorders>
          </w:tcPr>
          <w:p w:rsidR="0008523B" w:rsidRPr="00C123AE" w:rsidRDefault="0008523B" w:rsidP="00577CDC">
            <w:pPr>
              <w:pStyle w:val="af0"/>
              <w:jc w:val="left"/>
              <w:rPr>
                <w:rFonts w:ascii="Times New Roman" w:hAnsi="Times New Roman" w:cs="Times New Roman"/>
                <w:sz w:val="28"/>
                <w:szCs w:val="28"/>
              </w:rPr>
            </w:pPr>
            <w:r w:rsidRPr="00C123AE">
              <w:rPr>
                <w:rFonts w:ascii="Times New Roman" w:hAnsi="Times New Roman" w:cs="Times New Roman"/>
                <w:sz w:val="28"/>
                <w:szCs w:val="28"/>
              </w:rPr>
              <w:t>2015-2020 годы</w:t>
            </w:r>
          </w:p>
        </w:tc>
      </w:tr>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654296">
            <w:pPr>
              <w:pStyle w:val="af1"/>
              <w:rPr>
                <w:rFonts w:ascii="Times New Roman" w:hAnsi="Times New Roman" w:cs="Times New Roman"/>
                <w:sz w:val="28"/>
                <w:szCs w:val="28"/>
              </w:rPr>
            </w:pPr>
            <w:bookmarkStart w:id="1" w:name="sub_10000"/>
            <w:r w:rsidRPr="00C123AE">
              <w:rPr>
                <w:rFonts w:ascii="Times New Roman" w:hAnsi="Times New Roman" w:cs="Times New Roman"/>
                <w:sz w:val="28"/>
                <w:szCs w:val="28"/>
              </w:rPr>
              <w:t>Цел</w:t>
            </w:r>
            <w:r w:rsidR="00654296">
              <w:rPr>
                <w:rFonts w:ascii="Times New Roman" w:hAnsi="Times New Roman" w:cs="Times New Roman"/>
                <w:sz w:val="28"/>
                <w:szCs w:val="28"/>
              </w:rPr>
              <w:t>и</w:t>
            </w:r>
            <w:r w:rsidRPr="00C123AE">
              <w:rPr>
                <w:rFonts w:ascii="Times New Roman" w:hAnsi="Times New Roman" w:cs="Times New Roman"/>
                <w:sz w:val="28"/>
                <w:szCs w:val="28"/>
              </w:rPr>
              <w:t xml:space="preserve"> муниципальной программы</w:t>
            </w:r>
            <w:bookmarkEnd w:id="1"/>
          </w:p>
        </w:tc>
        <w:tc>
          <w:tcPr>
            <w:tcW w:w="7456" w:type="dxa"/>
            <w:tcBorders>
              <w:top w:val="single" w:sz="4" w:space="0" w:color="auto"/>
              <w:left w:val="single" w:sz="4" w:space="0" w:color="auto"/>
              <w:bottom w:val="single" w:sz="4" w:space="0" w:color="auto"/>
            </w:tcBorders>
          </w:tcPr>
          <w:p w:rsidR="0008523B" w:rsidRPr="00C123AE" w:rsidRDefault="0008523B" w:rsidP="00255193">
            <w:pPr>
              <w:pStyle w:val="af1"/>
              <w:spacing w:after="120"/>
              <w:rPr>
                <w:rFonts w:ascii="Times New Roman" w:hAnsi="Times New Roman" w:cs="Times New Roman"/>
                <w:sz w:val="28"/>
                <w:szCs w:val="28"/>
              </w:rPr>
            </w:pPr>
            <w:r w:rsidRPr="00C123AE">
              <w:rPr>
                <w:rFonts w:ascii="Times New Roman" w:hAnsi="Times New Roman" w:cs="Times New Roman"/>
                <w:sz w:val="28"/>
                <w:szCs w:val="28"/>
              </w:rPr>
              <w:t>1</w:t>
            </w:r>
            <w:r w:rsidR="00654296">
              <w:rPr>
                <w:rFonts w:ascii="Times New Roman" w:hAnsi="Times New Roman" w:cs="Times New Roman"/>
                <w:sz w:val="28"/>
                <w:szCs w:val="28"/>
              </w:rPr>
              <w:t>.</w:t>
            </w:r>
            <w:r w:rsidRPr="00C123AE">
              <w:rPr>
                <w:rFonts w:ascii="Times New Roman" w:hAnsi="Times New Roman" w:cs="Times New Roman"/>
                <w:sz w:val="28"/>
                <w:szCs w:val="28"/>
              </w:rPr>
              <w:t xml:space="preserve"> Повышение доступности и комфортнос</w:t>
            </w:r>
            <w:r w:rsidR="00654296">
              <w:rPr>
                <w:rFonts w:ascii="Times New Roman" w:hAnsi="Times New Roman" w:cs="Times New Roman"/>
                <w:sz w:val="28"/>
                <w:szCs w:val="28"/>
              </w:rPr>
              <w:t>ти жилья населения города Твери</w:t>
            </w:r>
          </w:p>
          <w:p w:rsidR="0008523B" w:rsidRPr="00C123AE" w:rsidRDefault="00654296" w:rsidP="00255193">
            <w:pPr>
              <w:spacing w:after="120" w:line="240" w:lineRule="auto"/>
              <w:rPr>
                <w:rFonts w:ascii="Times New Roman" w:hAnsi="Times New Roman"/>
                <w:sz w:val="28"/>
                <w:szCs w:val="28"/>
                <w:lang w:eastAsia="ru-RU"/>
              </w:rPr>
            </w:pPr>
            <w:r>
              <w:rPr>
                <w:rFonts w:ascii="Times New Roman" w:hAnsi="Times New Roman"/>
                <w:sz w:val="28"/>
                <w:szCs w:val="28"/>
                <w:lang w:eastAsia="ru-RU"/>
              </w:rPr>
              <w:t xml:space="preserve">2. </w:t>
            </w:r>
            <w:r w:rsidR="0008523B" w:rsidRPr="00C123AE">
              <w:rPr>
                <w:rFonts w:ascii="Times New Roman" w:hAnsi="Times New Roman"/>
                <w:sz w:val="28"/>
                <w:szCs w:val="28"/>
                <w:lang w:eastAsia="ru-RU"/>
              </w:rPr>
              <w:t>Создание безопасных условий проживания граждан города Твер</w:t>
            </w:r>
            <w:r>
              <w:rPr>
                <w:rFonts w:ascii="Times New Roman" w:hAnsi="Times New Roman"/>
                <w:sz w:val="28"/>
                <w:szCs w:val="28"/>
                <w:lang w:eastAsia="ru-RU"/>
              </w:rPr>
              <w:t>и в существующем жилищном фонде</w:t>
            </w:r>
          </w:p>
        </w:tc>
      </w:tr>
      <w:tr w:rsidR="0008523B" w:rsidRPr="00C123AE" w:rsidTr="00577CDC">
        <w:tc>
          <w:tcPr>
            <w:tcW w:w="2858" w:type="dxa"/>
            <w:tcBorders>
              <w:top w:val="single" w:sz="4" w:space="0" w:color="auto"/>
              <w:bottom w:val="single" w:sz="4" w:space="0" w:color="auto"/>
              <w:right w:val="single" w:sz="4" w:space="0" w:color="auto"/>
            </w:tcBorders>
          </w:tcPr>
          <w:p w:rsidR="0008523B" w:rsidRPr="00C123AE" w:rsidRDefault="0008523B" w:rsidP="00800C49">
            <w:pPr>
              <w:pStyle w:val="af1"/>
              <w:rPr>
                <w:rFonts w:ascii="Times New Roman" w:hAnsi="Times New Roman" w:cs="Times New Roman"/>
                <w:sz w:val="28"/>
                <w:szCs w:val="28"/>
              </w:rPr>
            </w:pPr>
            <w:bookmarkStart w:id="2" w:name="sub_10001"/>
            <w:r w:rsidRPr="00C123AE">
              <w:rPr>
                <w:rFonts w:ascii="Times New Roman" w:hAnsi="Times New Roman" w:cs="Times New Roman"/>
                <w:sz w:val="28"/>
                <w:szCs w:val="28"/>
              </w:rPr>
              <w:t xml:space="preserve">Подпрограммы </w:t>
            </w:r>
            <w:bookmarkEnd w:id="2"/>
          </w:p>
        </w:tc>
        <w:tc>
          <w:tcPr>
            <w:tcW w:w="7456" w:type="dxa"/>
            <w:tcBorders>
              <w:top w:val="single" w:sz="4" w:space="0" w:color="auto"/>
              <w:left w:val="single" w:sz="4" w:space="0" w:color="auto"/>
              <w:bottom w:val="single" w:sz="4" w:space="0" w:color="auto"/>
            </w:tcBorders>
          </w:tcPr>
          <w:p w:rsidR="0008523B" w:rsidRPr="00C123AE" w:rsidRDefault="00654296" w:rsidP="00255193">
            <w:pPr>
              <w:pStyle w:val="af0"/>
              <w:spacing w:after="120"/>
              <w:rPr>
                <w:rFonts w:ascii="Times New Roman" w:hAnsi="Times New Roman"/>
                <w:sz w:val="28"/>
                <w:szCs w:val="28"/>
              </w:rPr>
            </w:pPr>
            <w:r>
              <w:rPr>
                <w:rFonts w:ascii="Times New Roman" w:hAnsi="Times New Roman" w:cs="Times New Roman"/>
                <w:sz w:val="28"/>
                <w:szCs w:val="28"/>
              </w:rPr>
              <w:t>Подпрограмма 1 «</w:t>
            </w:r>
            <w:r w:rsidR="0008523B" w:rsidRPr="00C123AE">
              <w:rPr>
                <w:rFonts w:ascii="Times New Roman" w:hAnsi="Times New Roman"/>
                <w:sz w:val="28"/>
                <w:szCs w:val="28"/>
              </w:rPr>
              <w:t>Обеспечение населени</w:t>
            </w:r>
            <w:r>
              <w:rPr>
                <w:rFonts w:ascii="Times New Roman" w:hAnsi="Times New Roman"/>
                <w:sz w:val="28"/>
                <w:szCs w:val="28"/>
              </w:rPr>
              <w:t>я доступным и комфортным жильем»</w:t>
            </w:r>
          </w:p>
          <w:p w:rsidR="0008523B" w:rsidRPr="00C123AE" w:rsidRDefault="0008523B" w:rsidP="00255193">
            <w:pPr>
              <w:spacing w:after="120" w:line="240" w:lineRule="auto"/>
              <w:rPr>
                <w:rFonts w:ascii="Times New Roman" w:hAnsi="Times New Roman"/>
                <w:sz w:val="28"/>
                <w:szCs w:val="28"/>
              </w:rPr>
            </w:pPr>
            <w:r w:rsidRPr="00C123AE">
              <w:rPr>
                <w:rFonts w:ascii="Times New Roman" w:hAnsi="Times New Roman"/>
                <w:sz w:val="28"/>
                <w:szCs w:val="28"/>
              </w:rPr>
              <w:t xml:space="preserve">Подпрограмма 2 </w:t>
            </w:r>
            <w:r w:rsidR="00654296">
              <w:rPr>
                <w:rFonts w:ascii="Times New Roman" w:hAnsi="Times New Roman"/>
                <w:sz w:val="28"/>
                <w:szCs w:val="28"/>
              </w:rPr>
              <w:t>«Ликвидация аварийного жилья»</w:t>
            </w:r>
          </w:p>
          <w:p w:rsidR="0008523B" w:rsidRPr="00C123AE" w:rsidRDefault="0008523B" w:rsidP="00255193">
            <w:pPr>
              <w:spacing w:after="120" w:line="240" w:lineRule="auto"/>
              <w:rPr>
                <w:rFonts w:ascii="Times New Roman" w:hAnsi="Times New Roman"/>
                <w:sz w:val="28"/>
                <w:szCs w:val="28"/>
              </w:rPr>
            </w:pPr>
            <w:r w:rsidRPr="00C123AE">
              <w:rPr>
                <w:rFonts w:ascii="Times New Roman" w:hAnsi="Times New Roman"/>
                <w:sz w:val="28"/>
                <w:szCs w:val="28"/>
              </w:rPr>
              <w:t xml:space="preserve">Подпрограмма 3 </w:t>
            </w:r>
            <w:r w:rsidR="00654296">
              <w:rPr>
                <w:rFonts w:ascii="Times New Roman" w:hAnsi="Times New Roman"/>
                <w:sz w:val="28"/>
                <w:szCs w:val="28"/>
              </w:rPr>
              <w:t>«</w:t>
            </w:r>
            <w:r w:rsidRPr="00C123AE">
              <w:rPr>
                <w:rFonts w:ascii="Times New Roman" w:hAnsi="Times New Roman"/>
                <w:sz w:val="28"/>
                <w:szCs w:val="28"/>
              </w:rPr>
              <w:t>Обеспечение безопасных и комфортных условий проживания граждан в многокварти</w:t>
            </w:r>
            <w:r w:rsidR="00654296">
              <w:rPr>
                <w:rFonts w:ascii="Times New Roman" w:hAnsi="Times New Roman"/>
                <w:sz w:val="28"/>
                <w:szCs w:val="28"/>
              </w:rPr>
              <w:t>рных (жилых) домах города Твери»</w:t>
            </w:r>
          </w:p>
        </w:tc>
      </w:tr>
      <w:tr w:rsidR="00C6698D" w:rsidRPr="00C123AE" w:rsidTr="00577CDC">
        <w:tc>
          <w:tcPr>
            <w:tcW w:w="2858" w:type="dxa"/>
            <w:tcBorders>
              <w:top w:val="single" w:sz="4" w:space="0" w:color="auto"/>
              <w:bottom w:val="single" w:sz="4" w:space="0" w:color="auto"/>
              <w:right w:val="single" w:sz="4" w:space="0" w:color="auto"/>
            </w:tcBorders>
          </w:tcPr>
          <w:p w:rsidR="00C6698D" w:rsidRPr="00C123AE" w:rsidRDefault="00C6698D" w:rsidP="00E81A2D">
            <w:pPr>
              <w:pStyle w:val="af1"/>
              <w:rPr>
                <w:rFonts w:ascii="Times New Roman" w:hAnsi="Times New Roman" w:cs="Times New Roman"/>
                <w:sz w:val="28"/>
                <w:szCs w:val="28"/>
              </w:rPr>
            </w:pPr>
            <w:r w:rsidRPr="00C123AE">
              <w:rPr>
                <w:rFonts w:ascii="Times New Roman" w:hAnsi="Times New Roman" w:cs="Times New Roman"/>
                <w:sz w:val="28"/>
                <w:szCs w:val="28"/>
              </w:rPr>
              <w:t>Ожидаемые результаты реализации муниципальной программы</w:t>
            </w:r>
          </w:p>
        </w:tc>
        <w:tc>
          <w:tcPr>
            <w:tcW w:w="7456" w:type="dxa"/>
            <w:tcBorders>
              <w:top w:val="single" w:sz="4" w:space="0" w:color="auto"/>
              <w:left w:val="single" w:sz="4" w:space="0" w:color="auto"/>
              <w:bottom w:val="single" w:sz="4" w:space="0" w:color="auto"/>
            </w:tcBorders>
          </w:tcPr>
          <w:p w:rsidR="00C6698D" w:rsidRPr="00C6698D" w:rsidRDefault="00C6698D" w:rsidP="00255193">
            <w:pPr>
              <w:pStyle w:val="12"/>
              <w:spacing w:after="120"/>
              <w:rPr>
                <w:rFonts w:ascii="Times New Roman" w:hAnsi="Times New Roman"/>
                <w:color w:val="000000" w:themeColor="text1"/>
                <w:sz w:val="28"/>
                <w:szCs w:val="28"/>
              </w:rPr>
            </w:pPr>
            <w:r w:rsidRPr="00C6698D">
              <w:rPr>
                <w:rFonts w:ascii="Times New Roman" w:hAnsi="Times New Roman"/>
                <w:color w:val="000000" w:themeColor="text1"/>
                <w:sz w:val="28"/>
                <w:szCs w:val="28"/>
              </w:rPr>
              <w:t>Основные ожидаемые результаты реализации муниципальной программы к 2020 году:</w:t>
            </w:r>
          </w:p>
          <w:p w:rsidR="00C6698D" w:rsidRDefault="00C6698D" w:rsidP="00C6698D">
            <w:pPr>
              <w:pStyle w:val="12"/>
              <w:rPr>
                <w:rFonts w:ascii="Times New Roman" w:hAnsi="Times New Roman"/>
                <w:color w:val="000000" w:themeColor="text1"/>
                <w:sz w:val="28"/>
                <w:szCs w:val="28"/>
              </w:rPr>
            </w:pPr>
            <w:r w:rsidRPr="00C6698D">
              <w:rPr>
                <w:rFonts w:ascii="Times New Roman" w:hAnsi="Times New Roman"/>
                <w:color w:val="000000" w:themeColor="text1"/>
                <w:sz w:val="28"/>
                <w:szCs w:val="28"/>
              </w:rPr>
              <w:t xml:space="preserve">- </w:t>
            </w:r>
            <w:r w:rsidRPr="00C6698D">
              <w:rPr>
                <w:rFonts w:ascii="Times New Roman" w:hAnsi="Times New Roman"/>
                <w:color w:val="000000" w:themeColor="text1"/>
                <w:spacing w:val="2"/>
                <w:sz w:val="28"/>
                <w:szCs w:val="28"/>
              </w:rPr>
              <w:t>1050</w:t>
            </w:r>
            <w:r>
              <w:rPr>
                <w:rFonts w:ascii="Times New Roman" w:hAnsi="Times New Roman"/>
                <w:color w:val="000000" w:themeColor="text1"/>
                <w:spacing w:val="2"/>
                <w:sz w:val="28"/>
                <w:szCs w:val="28"/>
              </w:rPr>
              <w:t xml:space="preserve"> </w:t>
            </w:r>
            <w:r w:rsidRPr="00C6698D">
              <w:rPr>
                <w:rFonts w:ascii="Times New Roman" w:hAnsi="Times New Roman"/>
                <w:color w:val="000000" w:themeColor="text1"/>
                <w:spacing w:val="2"/>
                <w:sz w:val="28"/>
                <w:szCs w:val="28"/>
              </w:rPr>
              <w:t>жителей Твери улучш</w:t>
            </w:r>
            <w:r>
              <w:rPr>
                <w:rFonts w:ascii="Times New Roman" w:hAnsi="Times New Roman"/>
                <w:color w:val="000000" w:themeColor="text1"/>
                <w:spacing w:val="2"/>
                <w:sz w:val="28"/>
                <w:szCs w:val="28"/>
              </w:rPr>
              <w:t>ат</w:t>
            </w:r>
            <w:r w:rsidRPr="00C6698D">
              <w:rPr>
                <w:rFonts w:ascii="Times New Roman" w:hAnsi="Times New Roman"/>
                <w:color w:val="000000" w:themeColor="text1"/>
                <w:spacing w:val="2"/>
                <w:sz w:val="28"/>
                <w:szCs w:val="28"/>
              </w:rPr>
              <w:t xml:space="preserve"> жилищные условия</w:t>
            </w:r>
            <w:r w:rsidRPr="00C6698D">
              <w:rPr>
                <w:rFonts w:ascii="Times New Roman" w:hAnsi="Times New Roman"/>
                <w:color w:val="000000" w:themeColor="text1"/>
                <w:sz w:val="28"/>
                <w:szCs w:val="28"/>
              </w:rPr>
              <w:t>;</w:t>
            </w:r>
          </w:p>
          <w:p w:rsidR="00C6698D" w:rsidRDefault="00C6698D" w:rsidP="00C6698D">
            <w:pPr>
              <w:pStyle w:val="12"/>
              <w:rPr>
                <w:rFonts w:ascii="Times New Roman" w:hAnsi="Times New Roman"/>
                <w:color w:val="000000" w:themeColor="text1"/>
                <w:sz w:val="28"/>
                <w:szCs w:val="28"/>
              </w:rPr>
            </w:pPr>
            <w:r w:rsidRPr="00C6698D">
              <w:rPr>
                <w:rFonts w:ascii="Times New Roman" w:hAnsi="Times New Roman"/>
                <w:color w:val="000000" w:themeColor="text1"/>
                <w:sz w:val="28"/>
                <w:szCs w:val="28"/>
              </w:rPr>
              <w:t xml:space="preserve">- </w:t>
            </w:r>
            <w:r w:rsidRPr="00C6698D">
              <w:rPr>
                <w:rFonts w:ascii="Times New Roman" w:hAnsi="Times New Roman"/>
                <w:color w:val="000000" w:themeColor="text1"/>
                <w:spacing w:val="2"/>
                <w:sz w:val="28"/>
                <w:szCs w:val="28"/>
              </w:rPr>
              <w:t>обеспеченность населения жильём</w:t>
            </w:r>
            <w:r w:rsidRPr="00C6698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составит </w:t>
            </w:r>
            <w:r w:rsidRPr="00C6698D">
              <w:rPr>
                <w:rFonts w:ascii="Times New Roman" w:hAnsi="Times New Roman"/>
                <w:color w:val="000000" w:themeColor="text1"/>
                <w:sz w:val="28"/>
                <w:szCs w:val="28"/>
              </w:rPr>
              <w:t>2</w:t>
            </w:r>
            <w:r w:rsidR="00221016">
              <w:rPr>
                <w:rFonts w:ascii="Times New Roman" w:hAnsi="Times New Roman"/>
                <w:color w:val="000000" w:themeColor="text1"/>
                <w:sz w:val="28"/>
                <w:szCs w:val="28"/>
              </w:rPr>
              <w:t>7,2</w:t>
            </w:r>
            <w:r w:rsidRPr="00C6698D">
              <w:rPr>
                <w:rFonts w:ascii="Times New Roman" w:hAnsi="Times New Roman"/>
                <w:color w:val="000000" w:themeColor="text1"/>
                <w:sz w:val="28"/>
                <w:szCs w:val="28"/>
              </w:rPr>
              <w:t>кв.м/чел;</w:t>
            </w:r>
          </w:p>
          <w:p w:rsidR="00C6698D" w:rsidRDefault="00C6698D" w:rsidP="00C6698D">
            <w:pPr>
              <w:pStyle w:val="12"/>
              <w:rPr>
                <w:rFonts w:ascii="Times New Roman" w:hAnsi="Times New Roman"/>
                <w:color w:val="000000" w:themeColor="text1"/>
                <w:sz w:val="28"/>
                <w:szCs w:val="28"/>
              </w:rPr>
            </w:pPr>
            <w:r w:rsidRPr="00C6698D">
              <w:rPr>
                <w:rFonts w:ascii="Times New Roman" w:hAnsi="Times New Roman"/>
                <w:color w:val="000000" w:themeColor="text1"/>
                <w:sz w:val="28"/>
                <w:szCs w:val="28"/>
              </w:rPr>
              <w:t xml:space="preserve">- </w:t>
            </w:r>
            <w:r w:rsidRPr="00C6698D">
              <w:rPr>
                <w:rFonts w:ascii="Times New Roman" w:hAnsi="Times New Roman"/>
                <w:color w:val="000000" w:themeColor="text1"/>
                <w:spacing w:val="2"/>
                <w:sz w:val="28"/>
                <w:szCs w:val="28"/>
              </w:rPr>
              <w:t xml:space="preserve">доля ветхого и аварийного жилья в жилищном фонде города Твери </w:t>
            </w:r>
            <w:r>
              <w:rPr>
                <w:rFonts w:ascii="Times New Roman" w:hAnsi="Times New Roman"/>
                <w:color w:val="000000" w:themeColor="text1"/>
                <w:spacing w:val="2"/>
                <w:sz w:val="28"/>
                <w:szCs w:val="28"/>
              </w:rPr>
              <w:t>снизится до</w:t>
            </w:r>
            <w:r w:rsidRPr="00C6698D">
              <w:rPr>
                <w:rFonts w:ascii="Times New Roman" w:hAnsi="Times New Roman"/>
                <w:color w:val="000000" w:themeColor="text1"/>
                <w:spacing w:val="2"/>
                <w:sz w:val="28"/>
                <w:szCs w:val="28"/>
              </w:rPr>
              <w:t xml:space="preserve"> 0,62%</w:t>
            </w:r>
            <w:r w:rsidRPr="00C6698D">
              <w:rPr>
                <w:rFonts w:ascii="Times New Roman" w:hAnsi="Times New Roman"/>
                <w:color w:val="000000" w:themeColor="text1"/>
                <w:sz w:val="28"/>
                <w:szCs w:val="28"/>
              </w:rPr>
              <w:t>;</w:t>
            </w:r>
          </w:p>
          <w:p w:rsidR="00C6698D" w:rsidRDefault="00C6698D" w:rsidP="00C6698D">
            <w:pPr>
              <w:pStyle w:val="12"/>
              <w:rPr>
                <w:rFonts w:ascii="Times New Roman" w:hAnsi="Times New Roman"/>
                <w:color w:val="000000" w:themeColor="text1"/>
                <w:sz w:val="28"/>
                <w:szCs w:val="28"/>
              </w:rPr>
            </w:pPr>
            <w:r w:rsidRPr="00C6698D">
              <w:rPr>
                <w:rFonts w:ascii="Times New Roman" w:hAnsi="Times New Roman"/>
                <w:color w:val="000000" w:themeColor="text1"/>
                <w:sz w:val="28"/>
                <w:szCs w:val="28"/>
              </w:rPr>
              <w:t xml:space="preserve">- </w:t>
            </w:r>
            <w:r w:rsidRPr="00C6698D">
              <w:rPr>
                <w:rFonts w:ascii="Times New Roman" w:hAnsi="Times New Roman"/>
                <w:color w:val="000000" w:themeColor="text1"/>
                <w:spacing w:val="2"/>
                <w:sz w:val="28"/>
                <w:szCs w:val="28"/>
              </w:rPr>
              <w:t xml:space="preserve">коэффициент доступности жилья для населения </w:t>
            </w:r>
            <w:r>
              <w:rPr>
                <w:rFonts w:ascii="Times New Roman" w:hAnsi="Times New Roman"/>
                <w:color w:val="000000" w:themeColor="text1"/>
                <w:spacing w:val="2"/>
                <w:sz w:val="28"/>
                <w:szCs w:val="28"/>
              </w:rPr>
              <w:t xml:space="preserve">уменьшится до </w:t>
            </w:r>
            <w:r w:rsidRPr="00C6698D">
              <w:rPr>
                <w:rFonts w:ascii="Times New Roman" w:hAnsi="Times New Roman"/>
                <w:color w:val="000000" w:themeColor="text1"/>
                <w:spacing w:val="2"/>
                <w:sz w:val="28"/>
                <w:szCs w:val="28"/>
              </w:rPr>
              <w:t>1,8 лет</w:t>
            </w:r>
            <w:r w:rsidRPr="00C6698D">
              <w:rPr>
                <w:rFonts w:ascii="Times New Roman" w:hAnsi="Times New Roman"/>
                <w:color w:val="000000" w:themeColor="text1"/>
                <w:sz w:val="28"/>
                <w:szCs w:val="28"/>
              </w:rPr>
              <w:t>;</w:t>
            </w:r>
          </w:p>
          <w:p w:rsidR="00C6698D" w:rsidRPr="00C6698D" w:rsidRDefault="00C6698D" w:rsidP="00C6698D">
            <w:pPr>
              <w:pStyle w:val="12"/>
              <w:rPr>
                <w:rFonts w:ascii="Times New Roman" w:hAnsi="Times New Roman"/>
                <w:color w:val="000000" w:themeColor="text1"/>
                <w:sz w:val="28"/>
                <w:szCs w:val="28"/>
              </w:rPr>
            </w:pPr>
            <w:r w:rsidRPr="00C6698D">
              <w:rPr>
                <w:rFonts w:ascii="Times New Roman" w:hAnsi="Times New Roman"/>
                <w:color w:val="000000" w:themeColor="text1"/>
                <w:sz w:val="28"/>
                <w:szCs w:val="28"/>
              </w:rPr>
              <w:t xml:space="preserve">- </w:t>
            </w:r>
            <w:r w:rsidRPr="00C6698D">
              <w:rPr>
                <w:rFonts w:ascii="Times New Roman" w:hAnsi="Times New Roman"/>
                <w:color w:val="000000" w:themeColor="text1"/>
                <w:spacing w:val="2"/>
                <w:sz w:val="28"/>
                <w:szCs w:val="28"/>
              </w:rPr>
              <w:t>доля многоквартирных домов, в которых проведен капитальный ремонт общего имущества, от всех многоквартирных домов города Твери</w:t>
            </w:r>
            <w:r>
              <w:rPr>
                <w:rFonts w:ascii="Times New Roman" w:hAnsi="Times New Roman"/>
                <w:color w:val="000000" w:themeColor="text1"/>
                <w:spacing w:val="2"/>
                <w:sz w:val="28"/>
                <w:szCs w:val="28"/>
              </w:rPr>
              <w:t>, достигнет</w:t>
            </w:r>
            <w:r w:rsidRPr="00C6698D">
              <w:rPr>
                <w:rFonts w:ascii="Times New Roman" w:hAnsi="Times New Roman"/>
                <w:color w:val="000000" w:themeColor="text1"/>
                <w:spacing w:val="2"/>
                <w:sz w:val="28"/>
                <w:szCs w:val="28"/>
              </w:rPr>
              <w:t xml:space="preserve"> 89%;</w:t>
            </w:r>
          </w:p>
          <w:p w:rsidR="00C6698D" w:rsidRPr="00C6698D" w:rsidRDefault="00C6698D" w:rsidP="00C6698D">
            <w:pPr>
              <w:pStyle w:val="af0"/>
              <w:jc w:val="left"/>
              <w:rPr>
                <w:rFonts w:ascii="Times New Roman" w:hAnsi="Times New Roman" w:cs="Times New Roman"/>
                <w:color w:val="000000" w:themeColor="text1"/>
                <w:sz w:val="28"/>
                <w:szCs w:val="28"/>
              </w:rPr>
            </w:pPr>
            <w:r w:rsidRPr="00C6698D">
              <w:rPr>
                <w:rFonts w:ascii="Times New Roman" w:hAnsi="Times New Roman" w:cs="Times New Roman"/>
                <w:color w:val="000000" w:themeColor="text1"/>
                <w:sz w:val="28"/>
                <w:szCs w:val="28"/>
              </w:rPr>
              <w:t xml:space="preserve">- </w:t>
            </w:r>
            <w:r w:rsidRPr="00C6698D">
              <w:rPr>
                <w:rFonts w:ascii="Times New Roman" w:hAnsi="Times New Roman" w:cs="Times New Roman"/>
                <w:color w:val="000000" w:themeColor="text1"/>
                <w:spacing w:val="2"/>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от всех многоквартирных домов</w:t>
            </w:r>
            <w:r>
              <w:rPr>
                <w:rFonts w:ascii="Times New Roman" w:hAnsi="Times New Roman" w:cs="Times New Roman"/>
                <w:color w:val="000000" w:themeColor="text1"/>
                <w:spacing w:val="2"/>
                <w:sz w:val="28"/>
                <w:szCs w:val="28"/>
              </w:rPr>
              <w:t xml:space="preserve"> </w:t>
            </w:r>
            <w:r w:rsidRPr="00C6698D">
              <w:rPr>
                <w:rFonts w:ascii="Times New Roman" w:hAnsi="Times New Roman" w:cs="Times New Roman"/>
                <w:color w:val="000000" w:themeColor="text1"/>
                <w:spacing w:val="2"/>
                <w:sz w:val="28"/>
                <w:szCs w:val="28"/>
              </w:rPr>
              <w:t>города Твери составит 100%.</w:t>
            </w:r>
          </w:p>
        </w:tc>
      </w:tr>
      <w:tr w:rsidR="00E81A2D" w:rsidRPr="00C114CF" w:rsidTr="00577CDC">
        <w:trPr>
          <w:trHeight w:val="1125"/>
        </w:trPr>
        <w:tc>
          <w:tcPr>
            <w:tcW w:w="2858" w:type="dxa"/>
            <w:tcBorders>
              <w:top w:val="single" w:sz="4" w:space="0" w:color="auto"/>
              <w:bottom w:val="single" w:sz="4" w:space="0" w:color="auto"/>
              <w:right w:val="single" w:sz="4" w:space="0" w:color="auto"/>
            </w:tcBorders>
          </w:tcPr>
          <w:p w:rsidR="00E81A2D" w:rsidRPr="00C114CF" w:rsidRDefault="00E81A2D" w:rsidP="00577CDC">
            <w:pPr>
              <w:pStyle w:val="af1"/>
              <w:rPr>
                <w:rFonts w:ascii="Times New Roman" w:hAnsi="Times New Roman" w:cs="Times New Roman"/>
                <w:color w:val="000000" w:themeColor="text1"/>
                <w:sz w:val="28"/>
                <w:szCs w:val="28"/>
              </w:rPr>
            </w:pPr>
            <w:bookmarkStart w:id="3" w:name="sub_14"/>
            <w:r w:rsidRPr="00C114CF">
              <w:rPr>
                <w:rFonts w:ascii="Times New Roman" w:hAnsi="Times New Roman" w:cs="Times New Roman"/>
                <w:color w:val="000000" w:themeColor="text1"/>
                <w:sz w:val="28"/>
                <w:szCs w:val="28"/>
              </w:rPr>
              <w:t>Объемы и источники финансирования муниципальной программы по годам ее реализации в разрезе подпрограмм</w:t>
            </w:r>
            <w:bookmarkEnd w:id="3"/>
          </w:p>
        </w:tc>
        <w:tc>
          <w:tcPr>
            <w:tcW w:w="7456" w:type="dxa"/>
            <w:tcBorders>
              <w:top w:val="single" w:sz="4" w:space="0" w:color="auto"/>
              <w:left w:val="single" w:sz="4" w:space="0" w:color="auto"/>
              <w:bottom w:val="single" w:sz="4" w:space="0" w:color="auto"/>
            </w:tcBorders>
          </w:tcPr>
          <w:p w:rsidR="00E81A2D" w:rsidRPr="00C114CF" w:rsidRDefault="00E81A2D" w:rsidP="00577CDC">
            <w:pPr>
              <w:pStyle w:val="af0"/>
              <w:jc w:val="left"/>
              <w:rPr>
                <w:rFonts w:ascii="Times New Roman" w:hAnsi="Times New Roman" w:cs="Times New Roman"/>
                <w:color w:val="000000" w:themeColor="text1"/>
                <w:sz w:val="28"/>
                <w:szCs w:val="28"/>
              </w:rPr>
            </w:pPr>
            <w:r w:rsidRPr="00C114CF">
              <w:rPr>
                <w:rFonts w:ascii="Times New Roman" w:hAnsi="Times New Roman" w:cs="Times New Roman"/>
                <w:color w:val="000000" w:themeColor="text1"/>
                <w:sz w:val="28"/>
                <w:szCs w:val="28"/>
              </w:rPr>
              <w:t>1. Общий объем финансирования муниципальной программы составляет 1 409 573,2 тыс. руб., в том числе:</w:t>
            </w:r>
          </w:p>
          <w:p w:rsidR="00E81A2D" w:rsidRPr="00C114CF" w:rsidRDefault="00E81A2D" w:rsidP="00577CDC">
            <w:pPr>
              <w:widowControl w:val="0"/>
              <w:spacing w:after="0" w:line="240" w:lineRule="auto"/>
              <w:rPr>
                <w:rFonts w:ascii="Times New Roman" w:hAnsi="Times New Roman"/>
                <w:color w:val="000000" w:themeColor="text1"/>
                <w:sz w:val="28"/>
                <w:szCs w:val="28"/>
              </w:rPr>
            </w:pPr>
            <w:r w:rsidRPr="00C114CF">
              <w:rPr>
                <w:rFonts w:ascii="Times New Roman" w:hAnsi="Times New Roman"/>
                <w:color w:val="000000" w:themeColor="text1"/>
                <w:sz w:val="28"/>
                <w:szCs w:val="28"/>
              </w:rPr>
              <w:t>подпрограмма 1 – 315 852,5 тыс. руб.;</w:t>
            </w:r>
          </w:p>
          <w:p w:rsidR="00E81A2D" w:rsidRPr="00C114CF" w:rsidRDefault="00E81A2D" w:rsidP="00577CDC">
            <w:pPr>
              <w:widowControl w:val="0"/>
              <w:spacing w:after="0" w:line="240" w:lineRule="auto"/>
              <w:rPr>
                <w:rFonts w:ascii="Times New Roman" w:hAnsi="Times New Roman"/>
                <w:color w:val="000000" w:themeColor="text1"/>
                <w:sz w:val="28"/>
                <w:szCs w:val="28"/>
              </w:rPr>
            </w:pPr>
            <w:r w:rsidRPr="00C114CF">
              <w:rPr>
                <w:rFonts w:ascii="Times New Roman" w:hAnsi="Times New Roman"/>
                <w:color w:val="000000" w:themeColor="text1"/>
                <w:sz w:val="28"/>
                <w:szCs w:val="28"/>
              </w:rPr>
              <w:t xml:space="preserve">подпрограмма 2 – 252 660,4 тыс. руб.; </w:t>
            </w:r>
          </w:p>
          <w:p w:rsidR="00E81A2D" w:rsidRPr="00C114CF" w:rsidRDefault="00E81A2D" w:rsidP="00577CDC">
            <w:pPr>
              <w:widowControl w:val="0"/>
              <w:spacing w:after="0" w:line="240" w:lineRule="auto"/>
              <w:rPr>
                <w:rFonts w:ascii="Times New Roman" w:hAnsi="Times New Roman"/>
                <w:color w:val="000000" w:themeColor="text1"/>
                <w:sz w:val="28"/>
                <w:szCs w:val="28"/>
              </w:rPr>
            </w:pPr>
            <w:r w:rsidRPr="00C114CF">
              <w:rPr>
                <w:rFonts w:ascii="Times New Roman" w:hAnsi="Times New Roman"/>
                <w:color w:val="000000" w:themeColor="text1"/>
                <w:sz w:val="28"/>
                <w:szCs w:val="28"/>
              </w:rPr>
              <w:t>подпрограмма 3 – 841</w:t>
            </w:r>
            <w:r w:rsidRPr="00C114CF">
              <w:rPr>
                <w:rFonts w:ascii="Times New Roman" w:hAnsi="Times New Roman"/>
                <w:color w:val="000000" w:themeColor="text1"/>
                <w:sz w:val="28"/>
                <w:szCs w:val="28"/>
                <w:lang w:val="en-US"/>
              </w:rPr>
              <w:t> </w:t>
            </w:r>
            <w:r w:rsidRPr="00C114CF">
              <w:rPr>
                <w:rFonts w:ascii="Times New Roman" w:hAnsi="Times New Roman"/>
                <w:color w:val="000000" w:themeColor="text1"/>
                <w:sz w:val="28"/>
                <w:szCs w:val="28"/>
              </w:rPr>
              <w:t xml:space="preserve">060,3 тыс. руб. </w:t>
            </w:r>
          </w:p>
          <w:p w:rsidR="00E81A2D" w:rsidRPr="00C114CF" w:rsidRDefault="00E81A2D" w:rsidP="00577CDC">
            <w:pPr>
              <w:widowControl w:val="0"/>
              <w:spacing w:after="0" w:line="240" w:lineRule="auto"/>
              <w:rPr>
                <w:rFonts w:ascii="Times New Roman" w:hAnsi="Times New Roman"/>
                <w:color w:val="000000" w:themeColor="text1"/>
                <w:sz w:val="28"/>
                <w:szCs w:val="28"/>
              </w:rPr>
            </w:pPr>
          </w:p>
          <w:p w:rsidR="00E81A2D" w:rsidRPr="00C114CF" w:rsidRDefault="00E81A2D" w:rsidP="00577CDC">
            <w:pPr>
              <w:widowControl w:val="0"/>
              <w:spacing w:after="0" w:line="240" w:lineRule="auto"/>
              <w:rPr>
                <w:rFonts w:ascii="Times New Roman" w:hAnsi="Times New Roman"/>
                <w:color w:val="000000" w:themeColor="text1"/>
                <w:sz w:val="28"/>
                <w:szCs w:val="28"/>
              </w:rPr>
            </w:pPr>
            <w:r w:rsidRPr="00C114CF">
              <w:rPr>
                <w:rFonts w:ascii="Times New Roman" w:hAnsi="Times New Roman"/>
                <w:color w:val="000000" w:themeColor="text1"/>
                <w:sz w:val="28"/>
                <w:szCs w:val="28"/>
              </w:rPr>
              <w:t>В том числе по годам реализации:</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2015 год – 228 057,1 тыс. руб., в том числе:</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1 – 30 578,8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2 – 39 949,6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3 – 157 528,7 тыс. руб.</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2016 год – 232 763,3  тыс. руб., в том числе:</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1 – 52 463,3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2 – 36 855,6 тыс. руб.; </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3 – </w:t>
            </w:r>
            <w:r w:rsidR="00141CCC">
              <w:rPr>
                <w:color w:val="000000" w:themeColor="text1"/>
                <w:u w:val="none"/>
              </w:rPr>
              <w:t>143 444,4</w:t>
            </w:r>
            <w:r w:rsidRPr="00C114CF">
              <w:rPr>
                <w:color w:val="000000" w:themeColor="text1"/>
                <w:u w:val="none"/>
              </w:rPr>
              <w:t xml:space="preserve"> тыс. руб. </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2017 год – 221 987,6  тыс. руб., в том числе: </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1 – 50 702,6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2 – 36 263,2 тыс. руб.; </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3 – 135 021,8 тыс. руб. </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2018 год – 243 059,7  тыс. руб., в том числе:</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1 – 60 702,6 тыс. руб.; </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2 – 47 335,3 тыс. руб.; </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3 – 135 021,8 тыс. руб. </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2019 год – 239 672,4  тыс. руб., в том числе: </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1 – 60 702,6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2 – 43 948,0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3 – 135 021,8 тыс. руб.  </w:t>
            </w:r>
          </w:p>
          <w:p w:rsidR="00E81A2D" w:rsidRPr="00C114CF" w:rsidRDefault="00E81A2D" w:rsidP="00577CDC">
            <w:pPr>
              <w:pStyle w:val="3"/>
              <w:ind w:firstLine="0"/>
              <w:jc w:val="left"/>
              <w:rPr>
                <w:color w:val="000000" w:themeColor="text1"/>
                <w:u w:val="none"/>
              </w:rPr>
            </w:pPr>
          </w:p>
          <w:p w:rsidR="00E81A2D" w:rsidRPr="00C114CF" w:rsidRDefault="00E81A2D" w:rsidP="00577CDC">
            <w:pPr>
              <w:pStyle w:val="3"/>
              <w:ind w:firstLine="0"/>
              <w:jc w:val="left"/>
              <w:rPr>
                <w:color w:val="000000" w:themeColor="text1"/>
                <w:u w:val="none"/>
              </w:rPr>
            </w:pPr>
            <w:r w:rsidRPr="00C114CF">
              <w:rPr>
                <w:color w:val="000000" w:themeColor="text1"/>
                <w:u w:val="none"/>
              </w:rPr>
              <w:t>2020 год – 244 033,1  тыс. руб., в том числе:</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1 – 60 702,6 тыс. руб.;</w:t>
            </w:r>
          </w:p>
          <w:p w:rsidR="00E81A2D" w:rsidRPr="00C114CF" w:rsidRDefault="00E81A2D" w:rsidP="00577CDC">
            <w:pPr>
              <w:pStyle w:val="3"/>
              <w:ind w:firstLine="0"/>
              <w:jc w:val="left"/>
              <w:rPr>
                <w:color w:val="000000" w:themeColor="text1"/>
                <w:u w:val="none"/>
              </w:rPr>
            </w:pPr>
            <w:r w:rsidRPr="00C114CF">
              <w:rPr>
                <w:color w:val="000000" w:themeColor="text1"/>
                <w:u w:val="none"/>
              </w:rPr>
              <w:t xml:space="preserve">подпрограмма 2 – 48 308,7 тыс. руб.; </w:t>
            </w:r>
          </w:p>
          <w:p w:rsidR="00E81A2D" w:rsidRPr="00C114CF" w:rsidRDefault="00E81A2D" w:rsidP="00577CDC">
            <w:pPr>
              <w:pStyle w:val="3"/>
              <w:ind w:firstLine="0"/>
              <w:jc w:val="left"/>
              <w:rPr>
                <w:color w:val="000000" w:themeColor="text1"/>
                <w:u w:val="none"/>
              </w:rPr>
            </w:pPr>
            <w:r w:rsidRPr="00C114CF">
              <w:rPr>
                <w:color w:val="000000" w:themeColor="text1"/>
                <w:u w:val="none"/>
              </w:rPr>
              <w:t>подпрограмма 3 – 135 021,8 тыс. руб.</w:t>
            </w:r>
          </w:p>
        </w:tc>
      </w:tr>
    </w:tbl>
    <w:p w:rsidR="00213465" w:rsidRPr="00C114CF" w:rsidRDefault="00213465" w:rsidP="00577CDC">
      <w:pPr>
        <w:spacing w:after="0" w:line="240" w:lineRule="auto"/>
        <w:rPr>
          <w:rFonts w:ascii="Times New Roman" w:hAnsi="Times New Roman"/>
          <w:b/>
          <w:color w:val="000000" w:themeColor="text1"/>
          <w:sz w:val="28"/>
          <w:szCs w:val="28"/>
        </w:rPr>
      </w:pPr>
    </w:p>
    <w:p w:rsidR="00213465" w:rsidRPr="00C114CF" w:rsidRDefault="00213465" w:rsidP="00577CDC">
      <w:pPr>
        <w:spacing w:after="0" w:line="240" w:lineRule="auto"/>
        <w:rPr>
          <w:rFonts w:ascii="Times New Roman" w:hAnsi="Times New Roman"/>
          <w:b/>
          <w:color w:val="000000" w:themeColor="text1"/>
          <w:sz w:val="28"/>
          <w:szCs w:val="28"/>
        </w:rPr>
      </w:pPr>
    </w:p>
    <w:p w:rsidR="00C3516D" w:rsidRPr="00C114CF" w:rsidRDefault="00BA63D1" w:rsidP="008B41D9">
      <w:pPr>
        <w:pStyle w:val="5"/>
        <w:pageBreakBefore/>
        <w:ind w:firstLine="0"/>
        <w:jc w:val="center"/>
        <w:rPr>
          <w:b/>
          <w:color w:val="000000" w:themeColor="text1"/>
        </w:rPr>
      </w:pPr>
      <w:r w:rsidRPr="00C114CF">
        <w:rPr>
          <w:b/>
          <w:color w:val="000000" w:themeColor="text1"/>
        </w:rPr>
        <w:t xml:space="preserve">Раздел </w:t>
      </w:r>
      <w:r w:rsidRPr="00C114CF">
        <w:rPr>
          <w:b/>
          <w:color w:val="000000" w:themeColor="text1"/>
          <w:lang w:val="en-US"/>
        </w:rPr>
        <w:t>I</w:t>
      </w:r>
    </w:p>
    <w:p w:rsidR="001C135F" w:rsidRDefault="001C135F" w:rsidP="00E81A2D">
      <w:pPr>
        <w:pStyle w:val="5"/>
        <w:ind w:firstLine="0"/>
        <w:jc w:val="center"/>
        <w:rPr>
          <w:b/>
        </w:rPr>
      </w:pPr>
      <w:r w:rsidRPr="00C3516D">
        <w:rPr>
          <w:b/>
        </w:rPr>
        <w:t>Общая характеристика текущего состояния социально-экономического развития города Твери в сфере реализации муниципальной программы</w:t>
      </w:r>
    </w:p>
    <w:p w:rsidR="00E81A2D" w:rsidRPr="00E81A2D" w:rsidRDefault="00E81A2D" w:rsidP="00E81A2D"/>
    <w:p w:rsidR="00A43714" w:rsidRDefault="001C135F" w:rsidP="00E81A2D">
      <w:pPr>
        <w:widowControl w:val="0"/>
        <w:autoSpaceDE w:val="0"/>
        <w:autoSpaceDN w:val="0"/>
        <w:adjustRightInd w:val="0"/>
        <w:spacing w:after="0"/>
        <w:ind w:firstLine="709"/>
        <w:jc w:val="both"/>
        <w:rPr>
          <w:rFonts w:ascii="Times New Roman" w:hAnsi="Times New Roman"/>
          <w:spacing w:val="2"/>
          <w:sz w:val="28"/>
          <w:szCs w:val="28"/>
        </w:rPr>
      </w:pPr>
      <w:r w:rsidRPr="00A43714">
        <w:rPr>
          <w:rFonts w:ascii="Times New Roman" w:hAnsi="Times New Roman"/>
          <w:spacing w:val="2"/>
          <w:sz w:val="28"/>
          <w:szCs w:val="28"/>
        </w:rPr>
        <w:t xml:space="preserve">Жилищная проблема </w:t>
      </w:r>
      <w:r w:rsidR="00E81A2D">
        <w:rPr>
          <w:rFonts w:ascii="Times New Roman" w:hAnsi="Times New Roman"/>
          <w:spacing w:val="2"/>
          <w:sz w:val="28"/>
          <w:szCs w:val="28"/>
        </w:rPr>
        <w:t>–</w:t>
      </w:r>
      <w:r w:rsidRPr="00A43714">
        <w:rPr>
          <w:rFonts w:ascii="Times New Roman" w:hAnsi="Times New Roman"/>
          <w:spacing w:val="2"/>
          <w:sz w:val="28"/>
          <w:szCs w:val="28"/>
        </w:rPr>
        <w:t xml:space="preserve"> одна</w:t>
      </w:r>
      <w:r w:rsidR="00E81A2D">
        <w:rPr>
          <w:rFonts w:ascii="Times New Roman" w:hAnsi="Times New Roman"/>
          <w:spacing w:val="2"/>
          <w:sz w:val="28"/>
          <w:szCs w:val="28"/>
        </w:rPr>
        <w:t xml:space="preserve"> </w:t>
      </w:r>
      <w:r w:rsidRPr="00A43714">
        <w:rPr>
          <w:rFonts w:ascii="Times New Roman" w:hAnsi="Times New Roman"/>
          <w:spacing w:val="2"/>
          <w:sz w:val="28"/>
          <w:szCs w:val="28"/>
        </w:rPr>
        <w:t>из наиболее важных социальных проблем как в Российской Федерации в целом, так и на территории города</w:t>
      </w:r>
      <w:r w:rsidR="00A43714">
        <w:rPr>
          <w:rFonts w:ascii="Times New Roman" w:hAnsi="Times New Roman"/>
          <w:spacing w:val="2"/>
          <w:sz w:val="28"/>
          <w:szCs w:val="28"/>
        </w:rPr>
        <w:t xml:space="preserve"> </w:t>
      </w:r>
      <w:r w:rsidR="00A43714" w:rsidRPr="00A43714">
        <w:rPr>
          <w:rFonts w:ascii="Times New Roman" w:hAnsi="Times New Roman"/>
          <w:spacing w:val="2"/>
          <w:sz w:val="28"/>
          <w:szCs w:val="28"/>
        </w:rPr>
        <w:t>Твери</w:t>
      </w:r>
      <w:r w:rsidR="00A43714">
        <w:rPr>
          <w:rFonts w:ascii="Times New Roman" w:hAnsi="Times New Roman"/>
          <w:spacing w:val="2"/>
          <w:sz w:val="28"/>
          <w:szCs w:val="28"/>
        </w:rPr>
        <w:t xml:space="preserve"> в </w:t>
      </w:r>
      <w:r w:rsidRPr="00A43714">
        <w:rPr>
          <w:rFonts w:ascii="Times New Roman" w:hAnsi="Times New Roman"/>
          <w:spacing w:val="2"/>
          <w:sz w:val="28"/>
          <w:szCs w:val="28"/>
        </w:rPr>
        <w:t>частности.</w:t>
      </w:r>
      <w:r w:rsidR="00A43714">
        <w:rPr>
          <w:rFonts w:ascii="Times New Roman" w:hAnsi="Times New Roman"/>
          <w:spacing w:val="2"/>
          <w:sz w:val="28"/>
          <w:szCs w:val="28"/>
        </w:rPr>
        <w:t xml:space="preserve"> </w:t>
      </w:r>
    </w:p>
    <w:p w:rsidR="006A35AB" w:rsidRPr="00A43714" w:rsidRDefault="006A35AB" w:rsidP="00E81A2D">
      <w:pPr>
        <w:widowControl w:val="0"/>
        <w:autoSpaceDE w:val="0"/>
        <w:autoSpaceDN w:val="0"/>
        <w:adjustRightInd w:val="0"/>
        <w:spacing w:after="0"/>
        <w:ind w:firstLine="709"/>
        <w:jc w:val="both"/>
        <w:rPr>
          <w:rFonts w:ascii="Times New Roman" w:hAnsi="Times New Roman"/>
          <w:spacing w:val="2"/>
          <w:sz w:val="28"/>
          <w:szCs w:val="28"/>
        </w:rPr>
      </w:pPr>
      <w:r w:rsidRPr="00A43714">
        <w:rPr>
          <w:rFonts w:ascii="Times New Roman" w:hAnsi="Times New Roman"/>
          <w:sz w:val="28"/>
          <w:szCs w:val="28"/>
        </w:rPr>
        <w:t>При существующем уровне доходов и цен на жилье фактически улучшить свои жилищные условия могут лишь малый процент населения города Твери. Высокая стоимость жилья по сравнению с доходами граждан делает для многих жителей города Твери неразрешимой проблему приобретения нового жилья. Рост цен на жилые помещения на вторичном рынке опережает темпы роста доходов населения.</w:t>
      </w:r>
      <w:r w:rsidRPr="00A43714">
        <w:rPr>
          <w:rFonts w:ascii="Times New Roman" w:hAnsi="Times New Roman"/>
          <w:spacing w:val="2"/>
          <w:sz w:val="28"/>
          <w:szCs w:val="28"/>
        </w:rPr>
        <w:t xml:space="preserve"> </w:t>
      </w:r>
      <w:r w:rsidR="001C135F" w:rsidRPr="00A43714">
        <w:rPr>
          <w:rFonts w:ascii="Times New Roman" w:hAnsi="Times New Roman"/>
          <w:spacing w:val="2"/>
          <w:sz w:val="28"/>
          <w:szCs w:val="28"/>
        </w:rPr>
        <w:t>Острота проблемы обусловлена</w:t>
      </w:r>
      <w:r w:rsidR="001C135F" w:rsidRPr="00110617">
        <w:rPr>
          <w:rFonts w:ascii="Times New Roman" w:hAnsi="Times New Roman"/>
          <w:spacing w:val="2"/>
          <w:sz w:val="28"/>
          <w:szCs w:val="28"/>
        </w:rPr>
        <w:t xml:space="preserve"> низкой доступностью жилья. Как правило, отдельные категории граждан, а особенно малоимущие граждане, не могут получить доступ на рынок жилья без бюджетной поддержки.</w:t>
      </w:r>
      <w:r w:rsidRPr="00110617">
        <w:rPr>
          <w:rFonts w:ascii="Times New Roman" w:hAnsi="Times New Roman"/>
          <w:spacing w:val="2"/>
          <w:sz w:val="28"/>
          <w:szCs w:val="28"/>
        </w:rPr>
        <w:t xml:space="preserve"> </w:t>
      </w:r>
      <w:r w:rsidRPr="00110617">
        <w:rPr>
          <w:rFonts w:ascii="Times New Roman" w:hAnsi="Times New Roman"/>
          <w:sz w:val="28"/>
          <w:szCs w:val="28"/>
        </w:rPr>
        <w:t>Основными причинами, сдерживающими рост объемов ввода жилья в эксплуатацию, являются ограниченные возможности бюджета города Твери по финансированию жилищного строительства.</w:t>
      </w:r>
    </w:p>
    <w:p w:rsidR="00E81A2D" w:rsidRDefault="006A35AB" w:rsidP="00E81A2D">
      <w:pPr>
        <w:widowControl w:val="0"/>
        <w:autoSpaceDE w:val="0"/>
        <w:autoSpaceDN w:val="0"/>
        <w:adjustRightInd w:val="0"/>
        <w:spacing w:after="0"/>
        <w:ind w:firstLine="709"/>
        <w:jc w:val="both"/>
        <w:rPr>
          <w:sz w:val="28"/>
          <w:szCs w:val="28"/>
        </w:rPr>
      </w:pPr>
      <w:r w:rsidRPr="00110617">
        <w:rPr>
          <w:rFonts w:ascii="Times New Roman" w:hAnsi="Times New Roman"/>
          <w:sz w:val="28"/>
          <w:szCs w:val="28"/>
        </w:rPr>
        <w:t xml:space="preserve">Низкий уровень ввода жилья в эксплуатацию за счет бюджетных средств не позволяет обеспечивать жилыми помещениями малоимущих граждан, проживающих на территории </w:t>
      </w:r>
      <w:r w:rsidRPr="008E0D34">
        <w:rPr>
          <w:rFonts w:ascii="Times New Roman" w:hAnsi="Times New Roman"/>
          <w:sz w:val="28"/>
          <w:szCs w:val="28"/>
        </w:rPr>
        <w:t>города Твери</w:t>
      </w:r>
      <w:r w:rsidRPr="00110617">
        <w:rPr>
          <w:rFonts w:ascii="Times New Roman" w:hAnsi="Times New Roman"/>
          <w:sz w:val="28"/>
          <w:szCs w:val="28"/>
        </w:rPr>
        <w:t>, признанных нуждающимися в улучшении жилищных условий.</w:t>
      </w:r>
      <w:r w:rsidRPr="00110617">
        <w:rPr>
          <w:sz w:val="28"/>
          <w:szCs w:val="28"/>
        </w:rPr>
        <w:t xml:space="preserve"> </w:t>
      </w:r>
    </w:p>
    <w:p w:rsidR="006A35AB" w:rsidRPr="00110617" w:rsidRDefault="006A35AB"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Муниципальная программа "Обеспечение доступным жильем населения города Твери" на 2015 - 2020 годы (далее - муниципальная программа) разработана с учетом основных направлений социально-экономического развития города Твери, предусматривающее реализацию демографической политики на территории города Твери, и нацелена на создание условий по обеспечению жителей города Твери доступным жильем.</w:t>
      </w:r>
    </w:p>
    <w:p w:rsidR="00854F7E" w:rsidRDefault="00854F7E" w:rsidP="00E81A2D">
      <w:pPr>
        <w:widowControl w:val="0"/>
        <w:autoSpaceDE w:val="0"/>
        <w:autoSpaceDN w:val="0"/>
        <w:adjustRightInd w:val="0"/>
        <w:spacing w:after="0"/>
        <w:ind w:firstLine="709"/>
        <w:jc w:val="both"/>
        <w:rPr>
          <w:rFonts w:ascii="Times New Roman" w:hAnsi="Times New Roman"/>
          <w:spacing w:val="2"/>
          <w:sz w:val="28"/>
          <w:szCs w:val="28"/>
        </w:rPr>
      </w:pPr>
      <w:r w:rsidRPr="00110617">
        <w:rPr>
          <w:rFonts w:ascii="Times New Roman" w:hAnsi="Times New Roman"/>
          <w:spacing w:val="2"/>
          <w:sz w:val="28"/>
          <w:szCs w:val="28"/>
        </w:rPr>
        <w:t>Создание условий для развития сектора арендного жилья экономкласса и формирования муниципального жилищного фонда в городе Твери для обеспечения жилыми помещениями граждан, имеющих невысокий уровень дохода, возможно путем долевого участия в строительстве многоквартирных домов за счет внебюджетных и бюджетных средств.</w:t>
      </w:r>
    </w:p>
    <w:p w:rsidR="00E81A2D" w:rsidRPr="00110617" w:rsidRDefault="00E81A2D" w:rsidP="00E81A2D">
      <w:pPr>
        <w:widowControl w:val="0"/>
        <w:autoSpaceDE w:val="0"/>
        <w:autoSpaceDN w:val="0"/>
        <w:adjustRightInd w:val="0"/>
        <w:spacing w:after="0"/>
        <w:ind w:firstLine="709"/>
        <w:jc w:val="both"/>
        <w:rPr>
          <w:rFonts w:ascii="Times New Roman" w:hAnsi="Times New Roman"/>
          <w:sz w:val="28"/>
          <w:szCs w:val="28"/>
        </w:rPr>
      </w:pPr>
    </w:p>
    <w:p w:rsidR="006A35AB" w:rsidRPr="00110617" w:rsidRDefault="006A35AB"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xml:space="preserve">Жилищная проблема является одной из наиболее актуальных социальных проблем и </w:t>
      </w:r>
      <w:r w:rsidR="00141CCC">
        <w:rPr>
          <w:rFonts w:ascii="Times New Roman" w:hAnsi="Times New Roman"/>
          <w:sz w:val="28"/>
          <w:szCs w:val="28"/>
        </w:rPr>
        <w:t>заключа</w:t>
      </w:r>
      <w:r w:rsidR="008E0D34">
        <w:rPr>
          <w:rFonts w:ascii="Times New Roman" w:hAnsi="Times New Roman"/>
          <w:sz w:val="28"/>
          <w:szCs w:val="28"/>
        </w:rPr>
        <w:t>е</w:t>
      </w:r>
      <w:r w:rsidR="00141CCC">
        <w:rPr>
          <w:rFonts w:ascii="Times New Roman" w:hAnsi="Times New Roman"/>
          <w:sz w:val="28"/>
          <w:szCs w:val="28"/>
        </w:rPr>
        <w:t>тся в следующем:</w:t>
      </w:r>
    </w:p>
    <w:p w:rsidR="006A35AB" w:rsidRPr="00110617" w:rsidRDefault="006A35AB"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недостаточные объемы жилищного строительства;</w:t>
      </w:r>
    </w:p>
    <w:p w:rsidR="006A35AB" w:rsidRPr="00110617" w:rsidRDefault="006A35AB"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наличие большого количества многоквартирных домов, признанных аварийными и подлежащими сносу.</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Основными факторами, сдерживающими развитие жилищного строительства, в настоящее время остаются:</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высокая стоимость строительства жилья и постоянный рост цен на жилую недвижимость на вторичном рынке;</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вопросы территориального планирования и обеспечения города Твери градостроительной документацией;</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недостаток площадок под комплексное жилищное строительство;</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вопросы обеспечения жилищной застройки объектами инженерной, дорожной и социальной инфраструктуры. Необходимо развитие новых механизмов привлечения средств частных застройщиков для создания инженерной, дорожной и социальной инфраструктуры;</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ресурсные ограничения строительного комплекса. Развитие строительного комплекса ограничивается: изношенностью производственных мощностей (50 - 70%); низкой конкурентоспособностью отечественных строительных материалов, используемых при строительстве жилья; недостаточным уровнем внедрения современных технологий строительства и производства строительных материалов;</w:t>
      </w:r>
    </w:p>
    <w:p w:rsidR="00854F7E" w:rsidRPr="00110617" w:rsidRDefault="00854F7E"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 низкая доступность кредитных ресурсов для строительных организаций, возникшая в результате финансово-экономического кризиса 2008 - 2010 годов и продолжающая оказывать негативное влияние на развитие строительной отрасли в целом.</w:t>
      </w:r>
    </w:p>
    <w:p w:rsidR="001C135F" w:rsidRPr="00110617" w:rsidRDefault="001C135F"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sidRPr="00110617">
        <w:rPr>
          <w:spacing w:val="2"/>
          <w:sz w:val="28"/>
          <w:szCs w:val="28"/>
        </w:rPr>
        <w:t xml:space="preserve">Также одной из важнейших проблем в социально-экономическом развитии города Твери является проблема ликвидации аварийного жилищного фонда. Наличие аварийного жилищного фонда не только ухудшает внешний облик города и сдерживает развитие городской инфраструктуры, но и создает социальную напряженность, связанную с реальной угрозой безопасности граждан, </w:t>
      </w:r>
      <w:r w:rsidR="00854F7E" w:rsidRPr="00110617">
        <w:rPr>
          <w:spacing w:val="2"/>
          <w:sz w:val="28"/>
          <w:szCs w:val="28"/>
        </w:rPr>
        <w:t>проживающих в аварийных домах.</w:t>
      </w:r>
      <w:r w:rsidR="00854F7E" w:rsidRPr="00110617">
        <w:rPr>
          <w:spacing w:val="2"/>
          <w:sz w:val="28"/>
          <w:szCs w:val="28"/>
        </w:rPr>
        <w:br/>
      </w:r>
      <w:r w:rsidRPr="00110617">
        <w:rPr>
          <w:spacing w:val="2"/>
          <w:sz w:val="28"/>
          <w:szCs w:val="28"/>
        </w:rPr>
        <w:t>Большинство граждан, проживающих в аварийных домах, не в состоянии самостояте</w:t>
      </w:r>
      <w:r w:rsidR="00854F7E" w:rsidRPr="00110617">
        <w:rPr>
          <w:spacing w:val="2"/>
          <w:sz w:val="28"/>
          <w:szCs w:val="28"/>
        </w:rPr>
        <w:t>льно приобрести новые квартиры.</w:t>
      </w:r>
    </w:p>
    <w:p w:rsidR="001504A4" w:rsidRDefault="001504A4" w:rsidP="00E81A2D">
      <w:pPr>
        <w:widowControl w:val="0"/>
        <w:autoSpaceDE w:val="0"/>
        <w:autoSpaceDN w:val="0"/>
        <w:adjustRightInd w:val="0"/>
        <w:spacing w:after="0"/>
        <w:ind w:firstLine="709"/>
        <w:jc w:val="both"/>
        <w:rPr>
          <w:rFonts w:ascii="Times New Roman" w:hAnsi="Times New Roman"/>
          <w:spacing w:val="2"/>
          <w:sz w:val="28"/>
          <w:szCs w:val="28"/>
        </w:rPr>
      </w:pPr>
      <w:r>
        <w:rPr>
          <w:rFonts w:ascii="Times New Roman" w:hAnsi="Times New Roman"/>
          <w:spacing w:val="2"/>
          <w:sz w:val="28"/>
          <w:szCs w:val="28"/>
        </w:rPr>
        <w:t xml:space="preserve">  </w:t>
      </w:r>
      <w:r w:rsidR="001C135F" w:rsidRPr="00110617">
        <w:rPr>
          <w:rFonts w:ascii="Times New Roman" w:hAnsi="Times New Roman"/>
          <w:spacing w:val="2"/>
          <w:sz w:val="28"/>
          <w:szCs w:val="28"/>
        </w:rPr>
        <w:t>В настоящее время решить проблему переселения граждан из аварийного жилищного фонда только за счет средств местного бюджета не представляется возможным. Для более эффективного решения данной проблемы потребуется финансовая поддержка за счет бюджетов всех уровней и внебюджетных источников, что возможно осуществить в рамках реализации нас</w:t>
      </w:r>
      <w:r w:rsidR="00110617">
        <w:rPr>
          <w:rFonts w:ascii="Times New Roman" w:hAnsi="Times New Roman"/>
          <w:spacing w:val="2"/>
          <w:sz w:val="28"/>
          <w:szCs w:val="28"/>
        </w:rPr>
        <w:t>тоящей муниципальной программы.</w:t>
      </w:r>
    </w:p>
    <w:p w:rsidR="001504A4" w:rsidRDefault="001C135F" w:rsidP="00E81A2D">
      <w:pPr>
        <w:widowControl w:val="0"/>
        <w:autoSpaceDE w:val="0"/>
        <w:autoSpaceDN w:val="0"/>
        <w:adjustRightInd w:val="0"/>
        <w:spacing w:after="0"/>
        <w:ind w:firstLine="709"/>
        <w:jc w:val="both"/>
        <w:rPr>
          <w:rFonts w:ascii="Times New Roman" w:hAnsi="Times New Roman"/>
          <w:spacing w:val="2"/>
          <w:sz w:val="28"/>
          <w:szCs w:val="28"/>
        </w:rPr>
      </w:pPr>
      <w:r w:rsidRPr="00110617">
        <w:rPr>
          <w:rFonts w:ascii="Times New Roman" w:hAnsi="Times New Roman"/>
          <w:spacing w:val="2"/>
          <w:sz w:val="28"/>
          <w:szCs w:val="28"/>
        </w:rPr>
        <w:t>В связи с низкой эффективностью отбора управляющих организаций для обслуживания многоквартирных домов через проведение открытых конкурсов, ведется работа по стимулированию управляющих организаций для обслуживания многоквартирных домов, собственниками помещений в которых не выбран способ управления или принятые такими собственниками решения о выборе способа у</w:t>
      </w:r>
      <w:r w:rsidR="00F45A09" w:rsidRPr="00110617">
        <w:rPr>
          <w:rFonts w:ascii="Times New Roman" w:hAnsi="Times New Roman"/>
          <w:spacing w:val="2"/>
          <w:sz w:val="28"/>
          <w:szCs w:val="28"/>
        </w:rPr>
        <w:t xml:space="preserve">правления многоквартирным домом </w:t>
      </w:r>
      <w:r w:rsidR="00EE42CA" w:rsidRPr="00110617">
        <w:rPr>
          <w:rFonts w:ascii="Times New Roman" w:hAnsi="Times New Roman"/>
          <w:spacing w:val="2"/>
          <w:sz w:val="28"/>
          <w:szCs w:val="28"/>
        </w:rPr>
        <w:t>не были реализованы.</w:t>
      </w:r>
    </w:p>
    <w:p w:rsidR="00EE42CA" w:rsidRPr="00110617" w:rsidRDefault="001504A4" w:rsidP="00E81A2D">
      <w:pPr>
        <w:widowControl w:val="0"/>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 xml:space="preserve"> </w:t>
      </w:r>
      <w:r w:rsidR="00EE42CA" w:rsidRPr="00110617">
        <w:rPr>
          <w:rFonts w:ascii="Times New Roman" w:hAnsi="Times New Roman"/>
          <w:sz w:val="28"/>
          <w:szCs w:val="28"/>
        </w:rPr>
        <w:t>Одной из острейших проблем является то, что в течение длительного времени ремонт жилищного фонда проводился в недостаточных объемах. Практически полностью прекращено строительство жилья, резко снижены объемы капитального ремонта жилищного фонда из-за отсутствия поддержки бюджетов вышестоящих уровней. Данная ситуация усугубляется тем, что на сегодняшний день техническое состояние жилищного фонда неоднородно, часть его имеет значительный физический износ, большая часть жилищного фонда требует проведения капитального ремонта.</w:t>
      </w:r>
    </w:p>
    <w:p w:rsidR="00EE42CA" w:rsidRPr="00110617" w:rsidRDefault="00EE42CA" w:rsidP="00E81A2D">
      <w:pPr>
        <w:widowControl w:val="0"/>
        <w:autoSpaceDE w:val="0"/>
        <w:autoSpaceDN w:val="0"/>
        <w:adjustRightInd w:val="0"/>
        <w:spacing w:after="0"/>
        <w:ind w:firstLine="709"/>
        <w:jc w:val="both"/>
        <w:rPr>
          <w:rFonts w:ascii="Times New Roman" w:hAnsi="Times New Roman"/>
          <w:sz w:val="28"/>
          <w:szCs w:val="28"/>
        </w:rPr>
      </w:pPr>
      <w:r w:rsidRPr="00110617">
        <w:rPr>
          <w:rFonts w:ascii="Times New Roman" w:hAnsi="Times New Roman"/>
          <w:sz w:val="28"/>
          <w:szCs w:val="28"/>
        </w:rPr>
        <w:t>Также в целях обеспечения исполнения обязательств администрация города Твери</w:t>
      </w:r>
      <w:r w:rsidR="001504A4">
        <w:rPr>
          <w:rFonts w:ascii="Times New Roman" w:hAnsi="Times New Roman"/>
          <w:sz w:val="28"/>
          <w:szCs w:val="28"/>
        </w:rPr>
        <w:t>,</w:t>
      </w:r>
      <w:r w:rsidRPr="00110617">
        <w:rPr>
          <w:rFonts w:ascii="Times New Roman" w:hAnsi="Times New Roman"/>
          <w:sz w:val="28"/>
          <w:szCs w:val="28"/>
        </w:rPr>
        <w:t xml:space="preserve"> как собственник муниципальных жилых помещений в многоквартирных домах</w:t>
      </w:r>
      <w:r w:rsidR="001504A4">
        <w:rPr>
          <w:rFonts w:ascii="Times New Roman" w:hAnsi="Times New Roman"/>
          <w:sz w:val="28"/>
          <w:szCs w:val="28"/>
        </w:rPr>
        <w:t>,</w:t>
      </w:r>
      <w:r w:rsidRPr="00110617">
        <w:rPr>
          <w:rFonts w:ascii="Times New Roman" w:hAnsi="Times New Roman"/>
          <w:sz w:val="28"/>
          <w:szCs w:val="28"/>
        </w:rPr>
        <w:t xml:space="preserve"> по участию в возмещении затрат на содержание и ремонт общего имущества определ</w:t>
      </w:r>
      <w:r w:rsidR="001504A4">
        <w:rPr>
          <w:rFonts w:ascii="Times New Roman" w:hAnsi="Times New Roman"/>
          <w:sz w:val="28"/>
          <w:szCs w:val="28"/>
        </w:rPr>
        <w:t>или</w:t>
      </w:r>
      <w:r w:rsidRPr="00110617">
        <w:rPr>
          <w:rFonts w:ascii="Times New Roman" w:hAnsi="Times New Roman"/>
          <w:sz w:val="28"/>
          <w:szCs w:val="28"/>
        </w:rPr>
        <w:t xml:space="preserve"> порядок возмещения затрат на содержание и ремонт общего имущества и коммунальные услуги в отношении незаселенных муниципальных жилых. Управляющим организациям на основании заключенных соглашений и расчета расходов предоставляется субсидия на возмещение затрат на содержание и ремонт общего имущества в доле муниципальной собственности и оплату коммунальных услуг по незаселенным муниципальным жилым помещениям в многоквартирном доме до их заселения по договору социального найма.</w:t>
      </w:r>
    </w:p>
    <w:p w:rsidR="00E81A2D" w:rsidRDefault="00EE42CA"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sidRPr="00110617">
        <w:rPr>
          <w:spacing w:val="2"/>
          <w:sz w:val="28"/>
          <w:szCs w:val="28"/>
        </w:rPr>
        <w:t>Основные проблемы, оценка причин их возникновения, основные положительные тенденции и прогноз повышения доступности жилья и качества жилищного обеспечения населения, а также надежности предоставления жилищно-коммунальных услуг раскрываются в подпрограммах данной муниципальной программы с учетом их специфики.</w:t>
      </w:r>
    </w:p>
    <w:p w:rsidR="00E81A2D" w:rsidRDefault="00E81A2D" w:rsidP="00E81A2D">
      <w:pPr>
        <w:pStyle w:val="formattexttopleveltext"/>
        <w:shd w:val="clear" w:color="auto" w:fill="FFFFFF"/>
        <w:spacing w:before="0" w:beforeAutospacing="0" w:after="0" w:afterAutospacing="0" w:line="276" w:lineRule="auto"/>
        <w:ind w:firstLine="851"/>
        <w:jc w:val="both"/>
        <w:textAlignment w:val="baseline"/>
        <w:rPr>
          <w:spacing w:val="2"/>
          <w:sz w:val="28"/>
          <w:szCs w:val="28"/>
        </w:rPr>
      </w:pPr>
    </w:p>
    <w:p w:rsidR="00210074" w:rsidRPr="00110617" w:rsidRDefault="00210074" w:rsidP="00E81A2D">
      <w:pPr>
        <w:pStyle w:val="formattexttopleveltext"/>
        <w:shd w:val="clear" w:color="auto" w:fill="FFFFFF"/>
        <w:spacing w:before="0" w:beforeAutospacing="0" w:after="0" w:afterAutospacing="0" w:line="276" w:lineRule="auto"/>
        <w:ind w:firstLine="851"/>
        <w:jc w:val="both"/>
        <w:textAlignment w:val="baseline"/>
        <w:rPr>
          <w:rFonts w:ascii="Arial" w:hAnsi="Arial" w:cs="Arial"/>
          <w:spacing w:val="2"/>
          <w:sz w:val="21"/>
          <w:szCs w:val="21"/>
        </w:rPr>
      </w:pPr>
    </w:p>
    <w:p w:rsidR="00C3516D" w:rsidRPr="00C3516D" w:rsidRDefault="00BA63D1" w:rsidP="00E81A2D">
      <w:pPr>
        <w:pStyle w:val="3"/>
        <w:ind w:firstLine="0"/>
        <w:jc w:val="center"/>
        <w:rPr>
          <w:b/>
          <w:color w:val="auto"/>
          <w:u w:val="none"/>
        </w:rPr>
      </w:pPr>
      <w:r w:rsidRPr="00C3516D">
        <w:rPr>
          <w:b/>
          <w:color w:val="auto"/>
          <w:u w:val="none"/>
        </w:rPr>
        <w:t>Раздел II</w:t>
      </w:r>
    </w:p>
    <w:p w:rsidR="00210074" w:rsidRPr="00C3516D" w:rsidRDefault="00210074" w:rsidP="00E81A2D">
      <w:pPr>
        <w:pStyle w:val="3"/>
        <w:ind w:firstLine="0"/>
        <w:jc w:val="center"/>
        <w:rPr>
          <w:b/>
          <w:color w:val="auto"/>
          <w:u w:val="none"/>
        </w:rPr>
      </w:pPr>
      <w:r w:rsidRPr="00C3516D">
        <w:rPr>
          <w:b/>
          <w:color w:val="auto"/>
          <w:u w:val="none"/>
        </w:rPr>
        <w:t>Цели муниципальной программы</w:t>
      </w:r>
    </w:p>
    <w:p w:rsidR="00E81A2D" w:rsidRDefault="00E81A2D" w:rsidP="00E81A2D">
      <w:pPr>
        <w:pStyle w:val="formattexttopleveltext"/>
        <w:shd w:val="clear" w:color="auto" w:fill="FFFFFF"/>
        <w:spacing w:before="0" w:beforeAutospacing="0" w:after="0" w:afterAutospacing="0" w:line="315" w:lineRule="atLeast"/>
        <w:jc w:val="both"/>
        <w:textAlignment w:val="baseline"/>
        <w:rPr>
          <w:spacing w:val="2"/>
          <w:sz w:val="28"/>
          <w:szCs w:val="28"/>
        </w:rPr>
      </w:pPr>
    </w:p>
    <w:p w:rsidR="00E81A2D" w:rsidRPr="00E81A2D" w:rsidRDefault="00E81A2D" w:rsidP="00E81A2D">
      <w:pPr>
        <w:spacing w:after="0"/>
        <w:ind w:firstLine="709"/>
        <w:jc w:val="both"/>
        <w:rPr>
          <w:rFonts w:ascii="Times New Roman" w:hAnsi="Times New Roman"/>
          <w:color w:val="000000" w:themeColor="text1"/>
          <w:sz w:val="28"/>
          <w:szCs w:val="28"/>
        </w:rPr>
      </w:pPr>
      <w:r w:rsidRPr="00E81A2D">
        <w:rPr>
          <w:rFonts w:ascii="Times New Roman" w:hAnsi="Times New Roman"/>
          <w:color w:val="000000" w:themeColor="text1"/>
          <w:sz w:val="28"/>
          <w:szCs w:val="28"/>
        </w:rPr>
        <w:t>Целями настоящей муниципальной программы являются:</w:t>
      </w:r>
    </w:p>
    <w:p w:rsidR="00E81A2D" w:rsidRPr="00E81A2D" w:rsidRDefault="00E81A2D" w:rsidP="00E81A2D">
      <w:pPr>
        <w:spacing w:after="0"/>
        <w:ind w:firstLine="709"/>
        <w:jc w:val="both"/>
        <w:rPr>
          <w:rFonts w:ascii="Times New Roman" w:hAnsi="Times New Roman"/>
          <w:color w:val="000000" w:themeColor="text1"/>
          <w:sz w:val="28"/>
          <w:szCs w:val="28"/>
        </w:rPr>
      </w:pPr>
    </w:p>
    <w:p w:rsidR="00E81A2D" w:rsidRPr="00E81A2D" w:rsidRDefault="00E81A2D" w:rsidP="00E81A2D">
      <w:pPr>
        <w:spacing w:after="0"/>
        <w:ind w:firstLine="709"/>
        <w:jc w:val="both"/>
        <w:rPr>
          <w:rFonts w:ascii="Times New Roman" w:hAnsi="Times New Roman"/>
          <w:sz w:val="28"/>
          <w:szCs w:val="28"/>
        </w:rPr>
      </w:pPr>
      <w:r w:rsidRPr="00E81A2D">
        <w:rPr>
          <w:rFonts w:ascii="Times New Roman" w:hAnsi="Times New Roman"/>
          <w:sz w:val="28"/>
          <w:szCs w:val="28"/>
        </w:rPr>
        <w:t>а) Цель 1 «</w:t>
      </w:r>
      <w:r w:rsidRPr="00E81A2D">
        <w:rPr>
          <w:rFonts w:ascii="Times New Roman" w:hAnsi="Times New Roman"/>
          <w:spacing w:val="2"/>
          <w:sz w:val="28"/>
          <w:szCs w:val="28"/>
        </w:rPr>
        <w:t>Повышение доступности и комфортности жилья населения города Твери</w:t>
      </w:r>
      <w:r w:rsidRPr="00E81A2D">
        <w:rPr>
          <w:rFonts w:ascii="Times New Roman" w:hAnsi="Times New Roman"/>
          <w:sz w:val="28"/>
          <w:szCs w:val="28"/>
        </w:rPr>
        <w:t>».</w:t>
      </w:r>
    </w:p>
    <w:p w:rsidR="00E81A2D" w:rsidRDefault="00E81A2D"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Показатель 1 «</w:t>
      </w:r>
      <w:r w:rsidRPr="00BA63D1">
        <w:rPr>
          <w:spacing w:val="2"/>
          <w:sz w:val="28"/>
          <w:szCs w:val="28"/>
        </w:rPr>
        <w:t>Количество жителей Твери, улучшивших жилищные условия</w:t>
      </w:r>
      <w:r>
        <w:rPr>
          <w:spacing w:val="2"/>
          <w:sz w:val="28"/>
          <w:szCs w:val="28"/>
        </w:rPr>
        <w:t>»</w:t>
      </w:r>
    </w:p>
    <w:p w:rsidR="00E81A2D" w:rsidRDefault="00E81A2D"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Показатель 2 «</w:t>
      </w:r>
      <w:r w:rsidRPr="00A617A8">
        <w:rPr>
          <w:spacing w:val="2"/>
          <w:sz w:val="28"/>
          <w:szCs w:val="28"/>
        </w:rPr>
        <w:t>Обеспеченность населения жильём</w:t>
      </w:r>
      <w:r>
        <w:rPr>
          <w:spacing w:val="2"/>
          <w:sz w:val="28"/>
          <w:szCs w:val="28"/>
        </w:rPr>
        <w:t>»</w:t>
      </w:r>
    </w:p>
    <w:p w:rsidR="00E81A2D" w:rsidRDefault="00E81A2D"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Показатель 3 «</w:t>
      </w:r>
      <w:r w:rsidRPr="00A617A8">
        <w:rPr>
          <w:spacing w:val="2"/>
          <w:sz w:val="28"/>
          <w:szCs w:val="28"/>
        </w:rPr>
        <w:t>Доля ветхого и аварийного жилья в жилищном фонде города Твери</w:t>
      </w:r>
      <w:r>
        <w:rPr>
          <w:spacing w:val="2"/>
          <w:sz w:val="28"/>
          <w:szCs w:val="28"/>
        </w:rPr>
        <w:t>»</w:t>
      </w:r>
    </w:p>
    <w:p w:rsidR="00E81A2D" w:rsidRDefault="00E81A2D"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Показатель 4 «</w:t>
      </w:r>
      <w:r w:rsidRPr="00A617A8">
        <w:rPr>
          <w:spacing w:val="2"/>
          <w:sz w:val="28"/>
          <w:szCs w:val="28"/>
        </w:rPr>
        <w:t>Коэффициент доступности жилья для населения</w:t>
      </w:r>
      <w:r>
        <w:rPr>
          <w:spacing w:val="2"/>
          <w:sz w:val="28"/>
          <w:szCs w:val="28"/>
        </w:rPr>
        <w:t>»</w:t>
      </w:r>
    </w:p>
    <w:p w:rsidR="00E81A2D" w:rsidRDefault="00E81A2D"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Показатель 5 «</w:t>
      </w:r>
      <w:r w:rsidRPr="00A617A8">
        <w:rPr>
          <w:spacing w:val="2"/>
          <w:sz w:val="28"/>
          <w:szCs w:val="28"/>
        </w:rPr>
        <w:t>Площадь предназначенных для жилищного строительства земельных участков, включенных в перечни земельных участков из земель, находящихся в государственной собственности для жилищного строительства</w:t>
      </w:r>
      <w:r>
        <w:rPr>
          <w:spacing w:val="2"/>
          <w:sz w:val="28"/>
          <w:szCs w:val="28"/>
        </w:rPr>
        <w:t>»</w:t>
      </w:r>
    </w:p>
    <w:p w:rsidR="00E81A2D" w:rsidRPr="00E81A2D" w:rsidRDefault="00E81A2D" w:rsidP="00E81A2D">
      <w:pPr>
        <w:spacing w:after="0"/>
        <w:ind w:firstLine="709"/>
        <w:jc w:val="both"/>
        <w:rPr>
          <w:rFonts w:ascii="Times New Roman" w:hAnsi="Times New Roman"/>
          <w:sz w:val="28"/>
          <w:szCs w:val="28"/>
        </w:rPr>
      </w:pPr>
      <w:r w:rsidRPr="00E81A2D">
        <w:rPr>
          <w:rFonts w:ascii="Times New Roman" w:hAnsi="Times New Roman"/>
          <w:sz w:val="28"/>
          <w:szCs w:val="28"/>
        </w:rPr>
        <w:t>б) Цель 2 «</w:t>
      </w:r>
      <w:r w:rsidRPr="00C123AE">
        <w:rPr>
          <w:rFonts w:ascii="Times New Roman" w:hAnsi="Times New Roman"/>
          <w:sz w:val="28"/>
          <w:szCs w:val="28"/>
          <w:lang w:eastAsia="ru-RU"/>
        </w:rPr>
        <w:t>Создание безопасных условий проживания граждан города Твер</w:t>
      </w:r>
      <w:r>
        <w:rPr>
          <w:rFonts w:ascii="Times New Roman" w:hAnsi="Times New Roman"/>
          <w:sz w:val="28"/>
          <w:szCs w:val="28"/>
          <w:lang w:eastAsia="ru-RU"/>
        </w:rPr>
        <w:t>и в существующем жилищном фонде</w:t>
      </w:r>
      <w:r w:rsidRPr="00E81A2D">
        <w:rPr>
          <w:rFonts w:ascii="Times New Roman" w:hAnsi="Times New Roman"/>
          <w:sz w:val="28"/>
          <w:szCs w:val="28"/>
        </w:rPr>
        <w:t>».</w:t>
      </w:r>
    </w:p>
    <w:p w:rsidR="006961E1" w:rsidRPr="00110617" w:rsidRDefault="00A617A8"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 xml:space="preserve">Показатель 1 </w:t>
      </w:r>
      <w:r w:rsidR="00E81A2D">
        <w:rPr>
          <w:spacing w:val="2"/>
          <w:sz w:val="28"/>
          <w:szCs w:val="28"/>
        </w:rPr>
        <w:t>«</w:t>
      </w:r>
      <w:r w:rsidRPr="00A617A8">
        <w:rPr>
          <w:spacing w:val="2"/>
          <w:sz w:val="28"/>
          <w:szCs w:val="28"/>
        </w:rPr>
        <w:t>Доля многоквартирных домов, в которых проведен капитальный ремонт общего имущества в многоквартирных домах, от всех многоквартирных домов, расположенных на территории города Твери</w:t>
      </w:r>
      <w:r w:rsidR="00E81A2D">
        <w:rPr>
          <w:spacing w:val="2"/>
          <w:sz w:val="28"/>
          <w:szCs w:val="28"/>
        </w:rPr>
        <w:t>»</w:t>
      </w:r>
    </w:p>
    <w:p w:rsidR="00C8619F" w:rsidRDefault="00A617A8" w:rsidP="00E81A2D">
      <w:pPr>
        <w:pStyle w:val="formattexttopleveltext"/>
        <w:shd w:val="clear" w:color="auto" w:fill="FFFFFF"/>
        <w:spacing w:before="0" w:beforeAutospacing="0" w:after="0" w:afterAutospacing="0" w:line="276" w:lineRule="auto"/>
        <w:ind w:firstLine="709"/>
        <w:jc w:val="both"/>
        <w:textAlignment w:val="baseline"/>
        <w:rPr>
          <w:spacing w:val="2"/>
          <w:sz w:val="28"/>
          <w:szCs w:val="28"/>
        </w:rPr>
      </w:pPr>
      <w:r>
        <w:rPr>
          <w:spacing w:val="2"/>
          <w:sz w:val="28"/>
          <w:szCs w:val="28"/>
        </w:rPr>
        <w:t xml:space="preserve">Показатель 2 </w:t>
      </w:r>
      <w:r w:rsidR="00E81A2D">
        <w:rPr>
          <w:spacing w:val="2"/>
          <w:sz w:val="28"/>
          <w:szCs w:val="28"/>
        </w:rPr>
        <w:t xml:space="preserve">«Доля многоквартирных домов, </w:t>
      </w:r>
      <w:r w:rsidRPr="00A617A8">
        <w:rPr>
          <w:spacing w:val="2"/>
          <w:sz w:val="28"/>
          <w:szCs w:val="28"/>
        </w:rPr>
        <w:t>в которых собственники помещений выбрали и реализуют один из способов управления многоквартирными домами, от всех многоквартирных домов, расположенных на территории города Твери</w:t>
      </w:r>
      <w:r w:rsidR="00E81A2D">
        <w:rPr>
          <w:spacing w:val="2"/>
          <w:sz w:val="28"/>
          <w:szCs w:val="28"/>
        </w:rPr>
        <w:t>».</w:t>
      </w:r>
    </w:p>
    <w:p w:rsidR="00E81A2D" w:rsidRDefault="00E81A2D" w:rsidP="00DE7113">
      <w:pPr>
        <w:pStyle w:val="formattexttopleveltext"/>
        <w:shd w:val="clear" w:color="auto" w:fill="FFFFFF"/>
        <w:spacing w:before="0" w:beforeAutospacing="0" w:after="0" w:afterAutospacing="0" w:line="315" w:lineRule="atLeast"/>
        <w:jc w:val="center"/>
        <w:textAlignment w:val="baseline"/>
        <w:rPr>
          <w:b/>
          <w:spacing w:val="2"/>
          <w:sz w:val="28"/>
          <w:szCs w:val="28"/>
        </w:rPr>
      </w:pPr>
    </w:p>
    <w:p w:rsidR="00E81A2D" w:rsidRDefault="00E81A2D" w:rsidP="00DE7113">
      <w:pPr>
        <w:pStyle w:val="formattexttopleveltext"/>
        <w:shd w:val="clear" w:color="auto" w:fill="FFFFFF"/>
        <w:spacing w:before="0" w:beforeAutospacing="0" w:after="0" w:afterAutospacing="0" w:line="315" w:lineRule="atLeast"/>
        <w:jc w:val="center"/>
        <w:textAlignment w:val="baseline"/>
        <w:rPr>
          <w:b/>
          <w:spacing w:val="2"/>
          <w:sz w:val="28"/>
          <w:szCs w:val="28"/>
        </w:rPr>
      </w:pPr>
    </w:p>
    <w:p w:rsidR="00C3516D" w:rsidRDefault="00A617A8" w:rsidP="00DE7113">
      <w:pPr>
        <w:pStyle w:val="formattexttopleveltext"/>
        <w:shd w:val="clear" w:color="auto" w:fill="FFFFFF"/>
        <w:spacing w:before="0" w:beforeAutospacing="0" w:after="0" w:afterAutospacing="0" w:line="315" w:lineRule="atLeast"/>
        <w:jc w:val="center"/>
        <w:textAlignment w:val="baseline"/>
        <w:rPr>
          <w:b/>
          <w:spacing w:val="2"/>
          <w:sz w:val="28"/>
          <w:szCs w:val="28"/>
        </w:rPr>
      </w:pPr>
      <w:r w:rsidRPr="00A617A8">
        <w:rPr>
          <w:b/>
          <w:spacing w:val="2"/>
          <w:sz w:val="28"/>
          <w:szCs w:val="28"/>
        </w:rPr>
        <w:t xml:space="preserve">Раздел </w:t>
      </w:r>
      <w:r w:rsidRPr="00A617A8">
        <w:rPr>
          <w:b/>
          <w:spacing w:val="2"/>
          <w:sz w:val="28"/>
          <w:szCs w:val="28"/>
          <w:lang w:val="en-US"/>
        </w:rPr>
        <w:t>III</w:t>
      </w:r>
    </w:p>
    <w:p w:rsidR="00A617A8" w:rsidRPr="00C3516D" w:rsidRDefault="00A617A8" w:rsidP="00DE7113">
      <w:pPr>
        <w:pStyle w:val="formattexttopleveltext"/>
        <w:shd w:val="clear" w:color="auto" w:fill="FFFFFF"/>
        <w:spacing w:before="0" w:beforeAutospacing="0" w:after="0" w:afterAutospacing="0" w:line="315" w:lineRule="atLeast"/>
        <w:jc w:val="center"/>
        <w:textAlignment w:val="baseline"/>
        <w:rPr>
          <w:b/>
          <w:spacing w:val="2"/>
          <w:sz w:val="28"/>
          <w:szCs w:val="28"/>
        </w:rPr>
      </w:pPr>
      <w:r>
        <w:rPr>
          <w:b/>
          <w:bCs/>
          <w:spacing w:val="2"/>
          <w:sz w:val="28"/>
          <w:szCs w:val="28"/>
        </w:rPr>
        <w:t>Подпрограммы</w:t>
      </w:r>
    </w:p>
    <w:p w:rsidR="00A617A8" w:rsidRDefault="00A617A8" w:rsidP="00DE7113">
      <w:pPr>
        <w:pStyle w:val="formattexttopleveltext"/>
        <w:shd w:val="clear" w:color="auto" w:fill="FFFFFF"/>
        <w:spacing w:before="0" w:beforeAutospacing="0" w:after="0" w:afterAutospacing="0" w:line="315" w:lineRule="atLeast"/>
        <w:jc w:val="center"/>
        <w:textAlignment w:val="baseline"/>
        <w:rPr>
          <w:b/>
          <w:bCs/>
          <w:spacing w:val="2"/>
          <w:sz w:val="28"/>
          <w:szCs w:val="28"/>
        </w:rPr>
      </w:pPr>
    </w:p>
    <w:p w:rsidR="00F05392" w:rsidRPr="00F05392" w:rsidRDefault="00F05392" w:rsidP="00650363">
      <w:pPr>
        <w:spacing w:after="0"/>
        <w:ind w:firstLine="567"/>
        <w:jc w:val="both"/>
        <w:rPr>
          <w:rFonts w:ascii="Times New Roman" w:hAnsi="Times New Roman" w:cs="Calibri"/>
          <w:sz w:val="28"/>
          <w:szCs w:val="28"/>
          <w:lang w:eastAsia="ru-RU"/>
        </w:rPr>
      </w:pPr>
      <w:r w:rsidRPr="00F05392">
        <w:rPr>
          <w:rFonts w:ascii="Times New Roman" w:hAnsi="Times New Roman" w:cs="Calibri"/>
          <w:sz w:val="28"/>
          <w:szCs w:val="28"/>
          <w:lang w:eastAsia="ru-RU"/>
        </w:rPr>
        <w:t>Для достижения цели муниципальной программы в ее составе сформированы следующие подпрограммы:</w:t>
      </w:r>
    </w:p>
    <w:p w:rsidR="00F05392" w:rsidRPr="00F05392" w:rsidRDefault="00650363" w:rsidP="00650363">
      <w:pPr>
        <w:widowControl w:val="0"/>
        <w:autoSpaceDE w:val="0"/>
        <w:autoSpaceDN w:val="0"/>
        <w:adjustRightInd w:val="0"/>
        <w:spacing w:after="0"/>
        <w:ind w:firstLine="567"/>
        <w:jc w:val="both"/>
        <w:rPr>
          <w:rFonts w:ascii="Times New Roman" w:hAnsi="Times New Roman"/>
          <w:sz w:val="28"/>
          <w:szCs w:val="28"/>
          <w:lang w:eastAsia="ru-RU"/>
        </w:rPr>
      </w:pPr>
      <w:r>
        <w:rPr>
          <w:rFonts w:ascii="Times New Roman" w:hAnsi="Times New Roman"/>
          <w:sz w:val="28"/>
          <w:szCs w:val="28"/>
          <w:lang w:eastAsia="ru-RU"/>
        </w:rPr>
        <w:t>а) подпрограмма 1 «</w:t>
      </w:r>
      <w:r w:rsidR="00F05392" w:rsidRPr="00F05392">
        <w:rPr>
          <w:rFonts w:ascii="Times New Roman" w:hAnsi="Times New Roman"/>
          <w:sz w:val="28"/>
          <w:szCs w:val="28"/>
          <w:lang w:eastAsia="ru-RU"/>
        </w:rPr>
        <w:t>Обеспечение населени</w:t>
      </w:r>
      <w:r>
        <w:rPr>
          <w:rFonts w:ascii="Times New Roman" w:hAnsi="Times New Roman"/>
          <w:sz w:val="28"/>
          <w:szCs w:val="28"/>
          <w:lang w:eastAsia="ru-RU"/>
        </w:rPr>
        <w:t>я доступным и комфортным жильем»</w:t>
      </w:r>
    </w:p>
    <w:p w:rsidR="00F05392" w:rsidRDefault="00650363" w:rsidP="00650363">
      <w:pPr>
        <w:widowControl w:val="0"/>
        <w:autoSpaceDE w:val="0"/>
        <w:autoSpaceDN w:val="0"/>
        <w:adjustRightInd w:val="0"/>
        <w:spacing w:after="0"/>
        <w:ind w:firstLine="567"/>
        <w:jc w:val="both"/>
        <w:rPr>
          <w:rFonts w:ascii="Times New Roman" w:hAnsi="Times New Roman"/>
          <w:sz w:val="28"/>
          <w:szCs w:val="28"/>
          <w:lang w:eastAsia="ru-RU"/>
        </w:rPr>
      </w:pPr>
      <w:r>
        <w:rPr>
          <w:rFonts w:ascii="Times New Roman" w:hAnsi="Times New Roman"/>
          <w:sz w:val="28"/>
          <w:szCs w:val="28"/>
          <w:lang w:eastAsia="ru-RU"/>
        </w:rPr>
        <w:t>б) подпрограмма </w:t>
      </w:r>
      <w:r w:rsidR="00F05392" w:rsidRPr="00F05392">
        <w:rPr>
          <w:rFonts w:ascii="Times New Roman" w:hAnsi="Times New Roman"/>
          <w:sz w:val="28"/>
          <w:szCs w:val="28"/>
          <w:lang w:eastAsia="ru-RU"/>
        </w:rPr>
        <w:t>2</w:t>
      </w:r>
      <w:r>
        <w:rPr>
          <w:rFonts w:ascii="Times New Roman" w:hAnsi="Times New Roman"/>
          <w:sz w:val="28"/>
          <w:szCs w:val="28"/>
          <w:lang w:eastAsia="ru-RU"/>
        </w:rPr>
        <w:t xml:space="preserve"> «Ликвидация аварийного жилья»</w:t>
      </w:r>
    </w:p>
    <w:p w:rsidR="00B36D32" w:rsidRDefault="00650363" w:rsidP="00650363">
      <w:pPr>
        <w:widowControl w:val="0"/>
        <w:autoSpaceDE w:val="0"/>
        <w:autoSpaceDN w:val="0"/>
        <w:adjustRightInd w:val="0"/>
        <w:spacing w:after="0"/>
        <w:ind w:firstLine="567"/>
        <w:jc w:val="both"/>
        <w:rPr>
          <w:rFonts w:ascii="Times New Roman" w:hAnsi="Times New Roman"/>
          <w:sz w:val="28"/>
          <w:szCs w:val="28"/>
          <w:lang w:eastAsia="ru-RU"/>
        </w:rPr>
      </w:pPr>
      <w:r>
        <w:rPr>
          <w:rFonts w:ascii="Times New Roman" w:hAnsi="Times New Roman"/>
          <w:sz w:val="28"/>
          <w:szCs w:val="28"/>
          <w:lang w:eastAsia="ru-RU"/>
        </w:rPr>
        <w:t>в) п</w:t>
      </w:r>
      <w:r w:rsidR="00F05392" w:rsidRPr="00F05392">
        <w:rPr>
          <w:rFonts w:ascii="Times New Roman" w:hAnsi="Times New Roman"/>
          <w:sz w:val="28"/>
          <w:szCs w:val="28"/>
          <w:lang w:eastAsia="ru-RU"/>
        </w:rPr>
        <w:t>одпрогра</w:t>
      </w:r>
      <w:r>
        <w:rPr>
          <w:rFonts w:ascii="Times New Roman" w:hAnsi="Times New Roman"/>
          <w:sz w:val="28"/>
          <w:szCs w:val="28"/>
          <w:lang w:eastAsia="ru-RU"/>
        </w:rPr>
        <w:t>мма </w:t>
      </w:r>
      <w:r w:rsidR="00F05392" w:rsidRPr="00F05392">
        <w:rPr>
          <w:rFonts w:ascii="Times New Roman" w:hAnsi="Times New Roman"/>
          <w:sz w:val="28"/>
          <w:szCs w:val="28"/>
          <w:lang w:eastAsia="ru-RU"/>
        </w:rPr>
        <w:t>3</w:t>
      </w:r>
      <w:r>
        <w:rPr>
          <w:rFonts w:ascii="Times New Roman" w:hAnsi="Times New Roman"/>
          <w:sz w:val="28"/>
          <w:szCs w:val="28"/>
          <w:lang w:eastAsia="ru-RU"/>
        </w:rPr>
        <w:t xml:space="preserve"> «</w:t>
      </w:r>
      <w:r w:rsidR="00F05392" w:rsidRPr="00F05392">
        <w:rPr>
          <w:rFonts w:ascii="Times New Roman" w:hAnsi="Times New Roman"/>
          <w:sz w:val="28"/>
          <w:szCs w:val="28"/>
          <w:lang w:eastAsia="ru-RU"/>
        </w:rPr>
        <w:t>Обеспечение безопасных и комфортных условий проживания граждан в многоквартир</w:t>
      </w:r>
      <w:r w:rsidR="00B36D32">
        <w:rPr>
          <w:rFonts w:ascii="Times New Roman" w:hAnsi="Times New Roman"/>
          <w:sz w:val="28"/>
          <w:szCs w:val="28"/>
          <w:lang w:eastAsia="ru-RU"/>
        </w:rPr>
        <w:t>ных (жилых) домах города Твери</w:t>
      </w:r>
      <w:r w:rsidR="00F05392" w:rsidRPr="00F05392">
        <w:rPr>
          <w:rFonts w:ascii="Times New Roman" w:hAnsi="Times New Roman"/>
          <w:sz w:val="28"/>
          <w:szCs w:val="28"/>
          <w:lang w:eastAsia="ru-RU"/>
        </w:rPr>
        <w:t>)</w:t>
      </w:r>
      <w:r w:rsidR="00B36D32">
        <w:rPr>
          <w:rFonts w:ascii="Times New Roman" w:hAnsi="Times New Roman"/>
          <w:sz w:val="28"/>
          <w:szCs w:val="28"/>
          <w:lang w:eastAsia="ru-RU"/>
        </w:rPr>
        <w:t>»</w:t>
      </w:r>
      <w:r w:rsidR="00F05392" w:rsidRPr="00F05392">
        <w:rPr>
          <w:rFonts w:ascii="Times New Roman" w:hAnsi="Times New Roman"/>
          <w:sz w:val="28"/>
          <w:szCs w:val="28"/>
          <w:lang w:eastAsia="ru-RU"/>
        </w:rPr>
        <w:t>.</w:t>
      </w:r>
    </w:p>
    <w:p w:rsidR="00213465" w:rsidRDefault="00213465" w:rsidP="001504A4">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213465" w:rsidRPr="000B4653" w:rsidRDefault="00213465" w:rsidP="001504A4">
      <w:pPr>
        <w:widowControl w:val="0"/>
        <w:autoSpaceDE w:val="0"/>
        <w:autoSpaceDN w:val="0"/>
        <w:adjustRightInd w:val="0"/>
        <w:spacing w:after="0" w:line="240" w:lineRule="auto"/>
        <w:ind w:firstLine="567"/>
        <w:jc w:val="both"/>
        <w:rPr>
          <w:rFonts w:ascii="Times New Roman" w:hAnsi="Times New Roman"/>
          <w:sz w:val="28"/>
          <w:szCs w:val="28"/>
          <w:lang w:eastAsia="ru-RU"/>
        </w:rPr>
      </w:pPr>
    </w:p>
    <w:p w:rsidR="00650363" w:rsidRDefault="00F05392" w:rsidP="00650363">
      <w:pPr>
        <w:spacing w:after="0" w:line="240" w:lineRule="auto"/>
        <w:jc w:val="center"/>
        <w:rPr>
          <w:rFonts w:ascii="Times New Roman" w:hAnsi="Times New Roman"/>
          <w:b/>
          <w:sz w:val="28"/>
          <w:szCs w:val="28"/>
          <w:lang w:eastAsia="ru-RU"/>
        </w:rPr>
      </w:pPr>
      <w:r w:rsidRPr="00F05392">
        <w:rPr>
          <w:rFonts w:ascii="Times New Roman" w:hAnsi="Times New Roman"/>
          <w:b/>
          <w:sz w:val="28"/>
          <w:szCs w:val="28"/>
          <w:lang w:eastAsia="ru-RU"/>
        </w:rPr>
        <w:t>3.1. Подпрограмма 1 «</w:t>
      </w:r>
      <w:r w:rsidR="00213465">
        <w:rPr>
          <w:rFonts w:ascii="Times New Roman" w:hAnsi="Times New Roman"/>
          <w:b/>
          <w:sz w:val="28"/>
          <w:szCs w:val="28"/>
          <w:lang w:eastAsia="ru-RU"/>
        </w:rPr>
        <w:t xml:space="preserve">Обеспечение населения </w:t>
      </w:r>
    </w:p>
    <w:p w:rsidR="00F05392" w:rsidRDefault="00213465" w:rsidP="00650363">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доступным и комфортным жильем</w:t>
      </w:r>
      <w:r w:rsidR="00F05392" w:rsidRPr="00F05392">
        <w:rPr>
          <w:rFonts w:ascii="Times New Roman" w:hAnsi="Times New Roman"/>
          <w:b/>
          <w:sz w:val="28"/>
          <w:szCs w:val="28"/>
          <w:lang w:eastAsia="ru-RU"/>
        </w:rPr>
        <w:t>»</w:t>
      </w:r>
    </w:p>
    <w:p w:rsidR="00213465" w:rsidRPr="00F05392" w:rsidRDefault="00213465" w:rsidP="001504A4">
      <w:pPr>
        <w:spacing w:after="0" w:line="240" w:lineRule="auto"/>
        <w:jc w:val="both"/>
        <w:rPr>
          <w:rFonts w:ascii="Times New Roman" w:hAnsi="Times New Roman"/>
          <w:b/>
          <w:sz w:val="28"/>
          <w:szCs w:val="28"/>
          <w:lang w:eastAsia="ru-RU"/>
        </w:rPr>
      </w:pPr>
    </w:p>
    <w:p w:rsidR="00F05392" w:rsidRPr="00F05392" w:rsidRDefault="008103F7" w:rsidP="00650363">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3.1.1. Задачи подпрограммы</w:t>
      </w:r>
    </w:p>
    <w:p w:rsidR="00F05392" w:rsidRPr="00F05392" w:rsidRDefault="00F05392" w:rsidP="00650363">
      <w:pPr>
        <w:autoSpaceDE w:val="0"/>
        <w:autoSpaceDN w:val="0"/>
        <w:adjustRightInd w:val="0"/>
        <w:spacing w:after="0"/>
        <w:ind w:firstLine="567"/>
        <w:jc w:val="both"/>
        <w:rPr>
          <w:rFonts w:ascii="Times New Roman" w:hAnsi="Times New Roman"/>
          <w:sz w:val="28"/>
          <w:szCs w:val="28"/>
          <w:lang w:eastAsia="ru-RU"/>
        </w:rPr>
      </w:pPr>
      <w:r w:rsidRPr="00F05392">
        <w:rPr>
          <w:rFonts w:ascii="Times New Roman" w:hAnsi="Times New Roman"/>
          <w:sz w:val="28"/>
          <w:szCs w:val="28"/>
          <w:lang w:eastAsia="ru-RU"/>
        </w:rPr>
        <w:t>В ходе реализации подпрограммы</w:t>
      </w:r>
      <w:r w:rsidR="00650363">
        <w:rPr>
          <w:rFonts w:ascii="Times New Roman" w:hAnsi="Times New Roman"/>
          <w:sz w:val="28"/>
          <w:szCs w:val="28"/>
          <w:lang w:eastAsia="ru-RU"/>
        </w:rPr>
        <w:t xml:space="preserve"> 1</w:t>
      </w:r>
      <w:r w:rsidRPr="00F05392">
        <w:rPr>
          <w:rFonts w:ascii="Times New Roman" w:hAnsi="Times New Roman"/>
          <w:sz w:val="28"/>
          <w:szCs w:val="28"/>
          <w:lang w:eastAsia="ru-RU"/>
        </w:rPr>
        <w:t xml:space="preserve"> планируется решение следующих задач:</w:t>
      </w:r>
    </w:p>
    <w:p w:rsidR="00650363" w:rsidRDefault="00650363" w:rsidP="00650363">
      <w:pPr>
        <w:spacing w:after="0"/>
        <w:ind w:firstLine="567"/>
        <w:jc w:val="both"/>
        <w:rPr>
          <w:rFonts w:ascii="Times New Roman" w:hAnsi="Times New Roman"/>
          <w:b/>
          <w:i/>
          <w:iCs/>
          <w:sz w:val="28"/>
          <w:szCs w:val="28"/>
          <w:lang w:eastAsia="ru-RU"/>
        </w:rPr>
      </w:pPr>
      <w:r>
        <w:rPr>
          <w:rFonts w:ascii="Times New Roman" w:hAnsi="Times New Roman"/>
          <w:b/>
          <w:i/>
          <w:iCs/>
          <w:sz w:val="28"/>
          <w:szCs w:val="28"/>
          <w:lang w:eastAsia="ru-RU"/>
        </w:rPr>
        <w:t xml:space="preserve">а) Задача </w:t>
      </w:r>
      <w:r w:rsidR="00F05392" w:rsidRPr="00F05392">
        <w:rPr>
          <w:rFonts w:ascii="Times New Roman" w:hAnsi="Times New Roman"/>
          <w:b/>
          <w:i/>
          <w:iCs/>
          <w:sz w:val="28"/>
          <w:szCs w:val="28"/>
          <w:lang w:eastAsia="ru-RU"/>
        </w:rPr>
        <w:t>1</w:t>
      </w:r>
      <w:r>
        <w:rPr>
          <w:rFonts w:ascii="Times New Roman" w:hAnsi="Times New Roman"/>
          <w:b/>
          <w:i/>
          <w:iCs/>
          <w:sz w:val="28"/>
          <w:szCs w:val="28"/>
          <w:lang w:eastAsia="ru-RU"/>
        </w:rPr>
        <w:t xml:space="preserve"> «</w:t>
      </w:r>
      <w:r w:rsidR="00F05392" w:rsidRPr="00F05392">
        <w:rPr>
          <w:rFonts w:ascii="Times New Roman" w:hAnsi="Times New Roman"/>
          <w:b/>
          <w:i/>
          <w:iCs/>
          <w:sz w:val="28"/>
          <w:szCs w:val="28"/>
          <w:lang w:eastAsia="ru-RU"/>
        </w:rPr>
        <w:t>Создание условий для обеспечения граждан жилыми помещениями</w:t>
      </w:r>
      <w:r>
        <w:rPr>
          <w:rFonts w:ascii="Times New Roman" w:hAnsi="Times New Roman"/>
          <w:b/>
          <w:i/>
          <w:iCs/>
          <w:sz w:val="28"/>
          <w:szCs w:val="28"/>
          <w:lang w:eastAsia="ru-RU"/>
        </w:rPr>
        <w:t>»</w:t>
      </w:r>
      <w:r w:rsidR="00F05392">
        <w:rPr>
          <w:rFonts w:ascii="Times New Roman" w:hAnsi="Times New Roman"/>
          <w:b/>
          <w:i/>
          <w:iCs/>
          <w:sz w:val="28"/>
          <w:szCs w:val="28"/>
          <w:lang w:eastAsia="ru-RU"/>
        </w:rPr>
        <w:t xml:space="preserve"> </w:t>
      </w:r>
    </w:p>
    <w:p w:rsidR="00F05392" w:rsidRDefault="00F05392" w:rsidP="00650363">
      <w:pPr>
        <w:spacing w:after="0"/>
        <w:ind w:firstLine="567"/>
        <w:jc w:val="both"/>
        <w:rPr>
          <w:rFonts w:ascii="Times New Roman" w:hAnsi="Times New Roman"/>
          <w:sz w:val="28"/>
          <w:szCs w:val="28"/>
          <w:lang w:eastAsia="ru-RU"/>
        </w:rPr>
      </w:pPr>
      <w:r w:rsidRPr="00F05392">
        <w:rPr>
          <w:rFonts w:ascii="Times New Roman" w:hAnsi="Times New Roman"/>
          <w:sz w:val="28"/>
          <w:szCs w:val="28"/>
          <w:lang w:eastAsia="ru-RU"/>
        </w:rPr>
        <w:t>Показатель 1</w:t>
      </w:r>
      <w:r w:rsidR="00650363">
        <w:rPr>
          <w:rFonts w:ascii="Times New Roman" w:hAnsi="Times New Roman"/>
          <w:sz w:val="28"/>
          <w:szCs w:val="28"/>
          <w:lang w:eastAsia="ru-RU"/>
        </w:rPr>
        <w:t xml:space="preserve"> «</w:t>
      </w:r>
      <w:r w:rsidRPr="00F05392">
        <w:rPr>
          <w:rFonts w:ascii="Times New Roman" w:hAnsi="Times New Roman"/>
          <w:sz w:val="28"/>
          <w:szCs w:val="28"/>
          <w:lang w:eastAsia="ru-RU"/>
        </w:rPr>
        <w:t xml:space="preserve">Количество </w:t>
      </w:r>
      <w:r w:rsidR="00B36D32">
        <w:rPr>
          <w:rFonts w:ascii="Times New Roman" w:hAnsi="Times New Roman"/>
          <w:sz w:val="28"/>
          <w:szCs w:val="28"/>
          <w:lang w:eastAsia="ru-RU"/>
        </w:rPr>
        <w:t>малоимущих</w:t>
      </w:r>
      <w:r w:rsidRPr="00F05392">
        <w:rPr>
          <w:rFonts w:ascii="Times New Roman" w:hAnsi="Times New Roman"/>
          <w:sz w:val="28"/>
          <w:szCs w:val="28"/>
          <w:lang w:eastAsia="ru-RU"/>
        </w:rPr>
        <w:t xml:space="preserve"> граждан, которым предоставлены жилые помещения</w:t>
      </w:r>
      <w:r w:rsidR="00650363">
        <w:rPr>
          <w:rFonts w:ascii="Times New Roman" w:hAnsi="Times New Roman"/>
          <w:sz w:val="28"/>
          <w:szCs w:val="28"/>
          <w:lang w:eastAsia="ru-RU"/>
        </w:rPr>
        <w:t xml:space="preserve"> по договорам социального найма»</w:t>
      </w:r>
    </w:p>
    <w:p w:rsidR="00F05392" w:rsidRDefault="00650363" w:rsidP="00650363">
      <w:pPr>
        <w:spacing w:after="0"/>
        <w:ind w:firstLine="567"/>
        <w:jc w:val="both"/>
        <w:rPr>
          <w:rFonts w:ascii="Times New Roman" w:hAnsi="Times New Roman"/>
          <w:b/>
          <w:i/>
          <w:iCs/>
          <w:sz w:val="28"/>
          <w:szCs w:val="28"/>
          <w:lang w:eastAsia="ru-RU"/>
        </w:rPr>
      </w:pPr>
      <w:r>
        <w:rPr>
          <w:rFonts w:ascii="Times New Roman" w:hAnsi="Times New Roman"/>
          <w:b/>
          <w:i/>
          <w:iCs/>
          <w:sz w:val="28"/>
          <w:szCs w:val="28"/>
          <w:lang w:eastAsia="ru-RU"/>
        </w:rPr>
        <w:t>б) Задача 2 «</w:t>
      </w:r>
      <w:r w:rsidR="00F05392" w:rsidRPr="00F05392">
        <w:rPr>
          <w:rFonts w:ascii="Times New Roman" w:hAnsi="Times New Roman"/>
          <w:b/>
          <w:i/>
          <w:iCs/>
          <w:sz w:val="28"/>
          <w:szCs w:val="28"/>
          <w:lang w:eastAsia="ru-RU"/>
        </w:rPr>
        <w:t>Выполнение государственных обязательств по обеспечению жильем категорий граждан, установленны</w:t>
      </w:r>
      <w:r>
        <w:rPr>
          <w:rFonts w:ascii="Times New Roman" w:hAnsi="Times New Roman"/>
          <w:b/>
          <w:i/>
          <w:iCs/>
          <w:sz w:val="28"/>
          <w:szCs w:val="28"/>
          <w:lang w:eastAsia="ru-RU"/>
        </w:rPr>
        <w:t>х федеральным законодательством»</w:t>
      </w:r>
    </w:p>
    <w:p w:rsidR="00F05392" w:rsidRDefault="00F05392" w:rsidP="00650363">
      <w:pPr>
        <w:spacing w:after="0"/>
        <w:ind w:firstLine="567"/>
        <w:jc w:val="both"/>
        <w:rPr>
          <w:rFonts w:ascii="Times New Roman" w:hAnsi="Times New Roman"/>
          <w:sz w:val="28"/>
          <w:szCs w:val="28"/>
          <w:lang w:eastAsia="ru-RU"/>
        </w:rPr>
      </w:pPr>
      <w:r w:rsidRPr="00F05392">
        <w:rPr>
          <w:rFonts w:ascii="Times New Roman" w:hAnsi="Times New Roman"/>
          <w:sz w:val="28"/>
          <w:szCs w:val="28"/>
          <w:lang w:eastAsia="ru-RU"/>
        </w:rPr>
        <w:t xml:space="preserve">Показатель </w:t>
      </w:r>
      <w:r w:rsidR="00B36D32">
        <w:rPr>
          <w:rFonts w:ascii="Times New Roman" w:hAnsi="Times New Roman"/>
          <w:sz w:val="28"/>
          <w:szCs w:val="28"/>
          <w:lang w:eastAsia="ru-RU"/>
        </w:rPr>
        <w:t>1</w:t>
      </w:r>
      <w:r w:rsidR="00650363">
        <w:rPr>
          <w:rFonts w:ascii="Times New Roman" w:hAnsi="Times New Roman"/>
          <w:sz w:val="28"/>
          <w:szCs w:val="28"/>
          <w:lang w:eastAsia="ru-RU"/>
        </w:rPr>
        <w:t xml:space="preserve"> «</w:t>
      </w:r>
      <w:r w:rsidRPr="00F05392">
        <w:rPr>
          <w:rFonts w:ascii="Times New Roman" w:hAnsi="Times New Roman"/>
          <w:sz w:val="28"/>
          <w:szCs w:val="28"/>
          <w:lang w:eastAsia="ru-RU"/>
        </w:rPr>
        <w:t xml:space="preserve">Количество детей-сирот и детей, оставшихся без попечения родителей, лиц из их числа, обеспеченных жилыми помещениями по договорам найма </w:t>
      </w:r>
      <w:r w:rsidR="00B36D32" w:rsidRPr="00F05392">
        <w:rPr>
          <w:rFonts w:ascii="Times New Roman" w:hAnsi="Times New Roman"/>
          <w:sz w:val="28"/>
          <w:szCs w:val="28"/>
          <w:lang w:eastAsia="ru-RU"/>
        </w:rPr>
        <w:t>специализированных</w:t>
      </w:r>
      <w:r w:rsidR="00650363">
        <w:rPr>
          <w:rFonts w:ascii="Times New Roman" w:hAnsi="Times New Roman"/>
          <w:sz w:val="28"/>
          <w:szCs w:val="28"/>
          <w:lang w:eastAsia="ru-RU"/>
        </w:rPr>
        <w:t xml:space="preserve"> жилых помещений»</w:t>
      </w:r>
    </w:p>
    <w:p w:rsidR="00F05392" w:rsidRDefault="00F05392" w:rsidP="001504A4">
      <w:pPr>
        <w:pStyle w:val="formattexttopleveltext"/>
        <w:shd w:val="clear" w:color="auto" w:fill="FFFFFF"/>
        <w:spacing w:before="0" w:beforeAutospacing="0" w:after="0" w:afterAutospacing="0" w:line="315" w:lineRule="atLeast"/>
        <w:jc w:val="both"/>
        <w:textAlignment w:val="baseline"/>
        <w:rPr>
          <w:b/>
          <w:bCs/>
          <w:spacing w:val="2"/>
          <w:sz w:val="28"/>
          <w:szCs w:val="28"/>
        </w:rPr>
      </w:pPr>
    </w:p>
    <w:p w:rsidR="007A1F8E" w:rsidRPr="00650363" w:rsidRDefault="007A1F8E" w:rsidP="007C6D2E">
      <w:pPr>
        <w:spacing w:after="0" w:line="240" w:lineRule="auto"/>
        <w:jc w:val="center"/>
        <w:rPr>
          <w:rFonts w:ascii="Times New Roman" w:hAnsi="Times New Roman"/>
          <w:b/>
          <w:sz w:val="28"/>
          <w:szCs w:val="28"/>
          <w:lang w:eastAsia="ru-RU"/>
        </w:rPr>
      </w:pPr>
      <w:r w:rsidRPr="00650363">
        <w:rPr>
          <w:rFonts w:ascii="Times New Roman" w:hAnsi="Times New Roman"/>
          <w:b/>
          <w:sz w:val="28"/>
          <w:szCs w:val="28"/>
          <w:lang w:eastAsia="ru-RU"/>
        </w:rPr>
        <w:t xml:space="preserve">3.1.2. </w:t>
      </w:r>
      <w:r w:rsidR="00650363" w:rsidRPr="00650363">
        <w:rPr>
          <w:rFonts w:ascii="Times New Roman" w:hAnsi="Times New Roman"/>
          <w:b/>
          <w:sz w:val="28"/>
          <w:szCs w:val="28"/>
        </w:rPr>
        <w:t>Мероприятия подпрограммы</w:t>
      </w:r>
    </w:p>
    <w:p w:rsidR="007A1F8E" w:rsidRPr="007A1F8E" w:rsidRDefault="007A1F8E" w:rsidP="001504A4">
      <w:pPr>
        <w:spacing w:after="0" w:line="240" w:lineRule="auto"/>
        <w:ind w:firstLine="567"/>
        <w:jc w:val="both"/>
        <w:rPr>
          <w:rFonts w:ascii="Times New Roman" w:hAnsi="Times New Roman"/>
          <w:b/>
          <w:sz w:val="28"/>
          <w:szCs w:val="28"/>
          <w:lang w:eastAsia="ru-RU"/>
        </w:rPr>
      </w:pPr>
    </w:p>
    <w:p w:rsidR="00650363" w:rsidRPr="00650363" w:rsidRDefault="00650363" w:rsidP="00650363">
      <w:pPr>
        <w:shd w:val="clear" w:color="auto" w:fill="FFFFFF"/>
        <w:spacing w:after="0"/>
        <w:ind w:firstLine="709"/>
        <w:jc w:val="both"/>
        <w:rPr>
          <w:rFonts w:ascii="Times New Roman" w:hAnsi="Times New Roman"/>
          <w:sz w:val="28"/>
          <w:szCs w:val="28"/>
        </w:rPr>
      </w:pPr>
      <w:r w:rsidRPr="00650363">
        <w:rPr>
          <w:rFonts w:ascii="Times New Roman" w:hAnsi="Times New Roman"/>
          <w:sz w:val="28"/>
          <w:szCs w:val="28"/>
        </w:rPr>
        <w:t>1. Решение задачи 1 осуществляется посредством выполнения следующих мероприятий:</w:t>
      </w:r>
    </w:p>
    <w:p w:rsidR="00650363" w:rsidRPr="00650363" w:rsidRDefault="00650363" w:rsidP="00650363">
      <w:pPr>
        <w:spacing w:after="0"/>
        <w:ind w:firstLine="709"/>
        <w:jc w:val="both"/>
        <w:rPr>
          <w:rFonts w:ascii="Times New Roman" w:hAnsi="Times New Roman"/>
          <w:color w:val="000000"/>
          <w:sz w:val="28"/>
          <w:szCs w:val="28"/>
        </w:rPr>
      </w:pPr>
      <w:r w:rsidRPr="008A1FDD">
        <w:rPr>
          <w:rFonts w:ascii="Times New Roman" w:hAnsi="Times New Roman"/>
          <w:b/>
          <w:bCs/>
          <w:i/>
          <w:color w:val="000000"/>
          <w:sz w:val="28"/>
          <w:szCs w:val="28"/>
        </w:rPr>
        <w:t>а)</w:t>
      </w:r>
      <w:r w:rsidRPr="00650363">
        <w:rPr>
          <w:rFonts w:ascii="Times New Roman" w:hAnsi="Times New Roman"/>
          <w:bCs/>
          <w:color w:val="000000"/>
          <w:sz w:val="28"/>
          <w:szCs w:val="28"/>
        </w:rPr>
        <w:t xml:space="preserve"> </w:t>
      </w:r>
      <w:r>
        <w:rPr>
          <w:rFonts w:ascii="Times New Roman" w:hAnsi="Times New Roman"/>
          <w:b/>
          <w:i/>
          <w:iCs/>
          <w:sz w:val="28"/>
          <w:szCs w:val="28"/>
          <w:lang w:eastAsia="ru-RU"/>
        </w:rPr>
        <w:t>Мероприятие 1.01 «</w:t>
      </w:r>
      <w:r w:rsidRPr="007A1F8E">
        <w:rPr>
          <w:rFonts w:ascii="Times New Roman" w:hAnsi="Times New Roman"/>
          <w:i/>
          <w:iCs/>
          <w:sz w:val="28"/>
          <w:szCs w:val="28"/>
          <w:lang w:eastAsia="ru-RU"/>
        </w:rPr>
        <w:t>Строительство (приобретение), долевое участие в строительстве жилых помещений для малоимущих многодетных семей, нуждающих</w:t>
      </w:r>
      <w:r>
        <w:rPr>
          <w:rFonts w:ascii="Times New Roman" w:hAnsi="Times New Roman"/>
          <w:i/>
          <w:iCs/>
          <w:sz w:val="28"/>
          <w:szCs w:val="28"/>
          <w:lang w:eastAsia="ru-RU"/>
        </w:rPr>
        <w:t>ся в улучшении жилищных условий».</w:t>
      </w:r>
    </w:p>
    <w:p w:rsidR="00B36D32" w:rsidRDefault="00650363"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Показатель </w:t>
      </w:r>
      <w:r w:rsidR="00B36D32" w:rsidRPr="007A1F8E">
        <w:rPr>
          <w:rFonts w:ascii="Times New Roman" w:hAnsi="Times New Roman"/>
          <w:sz w:val="28"/>
          <w:szCs w:val="28"/>
          <w:lang w:eastAsia="ru-RU"/>
        </w:rPr>
        <w:t>1</w:t>
      </w:r>
      <w:r>
        <w:rPr>
          <w:rFonts w:ascii="Times New Roman" w:hAnsi="Times New Roman"/>
          <w:sz w:val="28"/>
          <w:szCs w:val="28"/>
          <w:lang w:eastAsia="ru-RU"/>
        </w:rPr>
        <w:t xml:space="preserve"> «</w:t>
      </w:r>
      <w:r w:rsidR="00B36D32" w:rsidRPr="007A1F8E">
        <w:rPr>
          <w:rFonts w:ascii="Times New Roman" w:hAnsi="Times New Roman"/>
          <w:sz w:val="28"/>
          <w:szCs w:val="28"/>
          <w:lang w:eastAsia="ru-RU"/>
        </w:rPr>
        <w:t>Количество многодетных семей, улучшивших жилищные условия</w:t>
      </w:r>
      <w:r>
        <w:rPr>
          <w:rFonts w:ascii="Times New Roman" w:hAnsi="Times New Roman"/>
          <w:sz w:val="28"/>
          <w:szCs w:val="28"/>
          <w:lang w:eastAsia="ru-RU"/>
        </w:rPr>
        <w:t>»</w:t>
      </w:r>
    </w:p>
    <w:p w:rsidR="00B36D32" w:rsidRDefault="00650363"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Показатель </w:t>
      </w:r>
      <w:r w:rsidR="00B36D32" w:rsidRPr="007A1F8E">
        <w:rPr>
          <w:rFonts w:ascii="Times New Roman" w:hAnsi="Times New Roman"/>
          <w:sz w:val="28"/>
          <w:szCs w:val="28"/>
          <w:lang w:eastAsia="ru-RU"/>
        </w:rPr>
        <w:t>2</w:t>
      </w:r>
      <w:r>
        <w:rPr>
          <w:rFonts w:ascii="Times New Roman" w:hAnsi="Times New Roman"/>
          <w:sz w:val="28"/>
          <w:szCs w:val="28"/>
          <w:lang w:eastAsia="ru-RU"/>
        </w:rPr>
        <w:t xml:space="preserve"> «</w:t>
      </w:r>
      <w:r w:rsidR="00B36D32">
        <w:rPr>
          <w:rFonts w:ascii="Times New Roman" w:hAnsi="Times New Roman"/>
          <w:sz w:val="28"/>
          <w:szCs w:val="28"/>
          <w:lang w:eastAsia="ru-RU"/>
        </w:rPr>
        <w:t xml:space="preserve">Количество </w:t>
      </w:r>
      <w:r w:rsidR="00B36D32" w:rsidRPr="007A1F8E">
        <w:rPr>
          <w:rFonts w:ascii="Times New Roman" w:hAnsi="Times New Roman"/>
          <w:sz w:val="28"/>
          <w:szCs w:val="28"/>
          <w:lang w:eastAsia="ru-RU"/>
        </w:rPr>
        <w:t>жилых помещений, приобретенных</w:t>
      </w:r>
      <w:r>
        <w:rPr>
          <w:rFonts w:ascii="Times New Roman" w:hAnsi="Times New Roman"/>
          <w:sz w:val="28"/>
          <w:szCs w:val="28"/>
          <w:lang w:eastAsia="ru-RU"/>
        </w:rPr>
        <w:t xml:space="preserve"> в муниципальную собственность»</w:t>
      </w:r>
      <w:r w:rsidR="00AF7C0A">
        <w:rPr>
          <w:rFonts w:ascii="Times New Roman" w:hAnsi="Times New Roman"/>
          <w:sz w:val="28"/>
          <w:szCs w:val="28"/>
          <w:lang w:eastAsia="ru-RU"/>
        </w:rPr>
        <w:t xml:space="preserve"> </w:t>
      </w:r>
    </w:p>
    <w:p w:rsidR="00B36D32" w:rsidRDefault="00650363"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Показатель 3 «</w:t>
      </w:r>
      <w:r w:rsidR="00B36D32" w:rsidRPr="007A1F8E">
        <w:rPr>
          <w:rFonts w:ascii="Times New Roman" w:hAnsi="Times New Roman"/>
          <w:sz w:val="28"/>
          <w:szCs w:val="28"/>
          <w:lang w:eastAsia="ru-RU"/>
        </w:rPr>
        <w:t>Площадь жилых помещений, приобретенны</w:t>
      </w:r>
      <w:r w:rsidR="008A1FDD">
        <w:rPr>
          <w:rFonts w:ascii="Times New Roman" w:hAnsi="Times New Roman"/>
          <w:sz w:val="28"/>
          <w:szCs w:val="28"/>
          <w:lang w:eastAsia="ru-RU"/>
        </w:rPr>
        <w:t>х в муниципальную собственность»</w:t>
      </w:r>
    </w:p>
    <w:p w:rsidR="008A1FDD" w:rsidRPr="005C63B2" w:rsidRDefault="008A1FDD" w:rsidP="008A1FDD">
      <w:pPr>
        <w:spacing w:after="0"/>
        <w:ind w:firstLine="709"/>
        <w:jc w:val="both"/>
        <w:rPr>
          <w:rFonts w:ascii="Times New Roman" w:hAnsi="Times New Roman"/>
          <w:color w:val="000000" w:themeColor="text1"/>
          <w:sz w:val="28"/>
          <w:szCs w:val="28"/>
          <w:lang w:eastAsia="ru-RU"/>
        </w:rPr>
      </w:pPr>
      <w:r w:rsidRPr="005C63B2">
        <w:rPr>
          <w:rFonts w:ascii="Times New Roman" w:hAnsi="Times New Roman"/>
          <w:color w:val="000000" w:themeColor="text1"/>
          <w:sz w:val="28"/>
          <w:szCs w:val="28"/>
          <w:lang w:eastAsia="ru-RU"/>
        </w:rPr>
        <w:t>Исполнителем данного мероприятия является департамент архитектуры и строительства</w:t>
      </w:r>
      <w:r w:rsidR="005C63B2" w:rsidRPr="005C63B2">
        <w:rPr>
          <w:rFonts w:ascii="Times New Roman" w:hAnsi="Times New Roman"/>
          <w:color w:val="000000" w:themeColor="text1"/>
          <w:sz w:val="28"/>
          <w:szCs w:val="28"/>
          <w:lang w:eastAsia="ru-RU"/>
        </w:rPr>
        <w:t>.</w:t>
      </w:r>
      <w:r w:rsidR="005C63B2">
        <w:rPr>
          <w:rFonts w:ascii="Times New Roman" w:hAnsi="Times New Roman"/>
          <w:color w:val="000000" w:themeColor="text1"/>
          <w:sz w:val="28"/>
          <w:szCs w:val="28"/>
          <w:lang w:eastAsia="ru-RU"/>
        </w:rPr>
        <w:t xml:space="preserve"> </w:t>
      </w:r>
      <w:r w:rsidR="005C63B2" w:rsidRPr="005C63B2">
        <w:rPr>
          <w:rFonts w:ascii="Times New Roman" w:hAnsi="Times New Roman"/>
          <w:color w:val="000000" w:themeColor="text1"/>
          <w:sz w:val="28"/>
          <w:szCs w:val="28"/>
          <w:lang w:eastAsia="ru-RU"/>
        </w:rPr>
        <w:t>Участвуе</w:t>
      </w:r>
      <w:r w:rsidR="008E0D34">
        <w:rPr>
          <w:rFonts w:ascii="Times New Roman" w:hAnsi="Times New Roman"/>
          <w:color w:val="000000" w:themeColor="text1"/>
          <w:sz w:val="28"/>
          <w:szCs w:val="28"/>
          <w:lang w:eastAsia="ru-RU"/>
        </w:rPr>
        <w:t>т</w:t>
      </w:r>
      <w:r w:rsidR="005C63B2" w:rsidRPr="005C63B2">
        <w:rPr>
          <w:rFonts w:ascii="Times New Roman" w:hAnsi="Times New Roman"/>
          <w:color w:val="000000" w:themeColor="text1"/>
          <w:sz w:val="28"/>
          <w:szCs w:val="28"/>
          <w:lang w:eastAsia="ru-RU"/>
        </w:rPr>
        <w:t xml:space="preserve"> в реализации мероприятия</w:t>
      </w:r>
      <w:r w:rsidRPr="005C63B2">
        <w:rPr>
          <w:rFonts w:ascii="Times New Roman" w:hAnsi="Times New Roman"/>
          <w:color w:val="000000" w:themeColor="text1"/>
          <w:sz w:val="28"/>
          <w:szCs w:val="28"/>
          <w:lang w:eastAsia="ru-RU"/>
        </w:rPr>
        <w:t xml:space="preserve"> департамент </w:t>
      </w:r>
      <w:r w:rsidR="005C63B2" w:rsidRPr="005C63B2">
        <w:rPr>
          <w:rFonts w:ascii="Times New Roman" w:hAnsi="Times New Roman"/>
          <w:color w:val="000000" w:themeColor="text1"/>
          <w:sz w:val="28"/>
          <w:szCs w:val="28"/>
          <w:lang w:eastAsia="ru-RU"/>
        </w:rPr>
        <w:t>управления имуществом и земельными ресурсами</w:t>
      </w:r>
      <w:r w:rsidRPr="005C63B2">
        <w:rPr>
          <w:rFonts w:ascii="Times New Roman" w:hAnsi="Times New Roman"/>
          <w:color w:val="000000" w:themeColor="text1"/>
          <w:sz w:val="28"/>
          <w:szCs w:val="28"/>
          <w:lang w:eastAsia="ru-RU"/>
        </w:rPr>
        <w:t xml:space="preserve">. </w:t>
      </w:r>
    </w:p>
    <w:p w:rsidR="00B36D32" w:rsidRPr="00ED6673" w:rsidRDefault="008A1FDD" w:rsidP="00650363">
      <w:pPr>
        <w:spacing w:after="0"/>
        <w:ind w:firstLine="709"/>
        <w:jc w:val="both"/>
        <w:rPr>
          <w:rFonts w:ascii="Times New Roman" w:hAnsi="Times New Roman"/>
          <w:i/>
          <w:sz w:val="28"/>
          <w:szCs w:val="28"/>
          <w:lang w:eastAsia="ru-RU"/>
        </w:rPr>
      </w:pPr>
      <w:r w:rsidRPr="008A1FDD">
        <w:rPr>
          <w:rFonts w:ascii="Times New Roman" w:hAnsi="Times New Roman"/>
          <w:b/>
          <w:bCs/>
          <w:i/>
          <w:color w:val="000000"/>
          <w:sz w:val="28"/>
          <w:szCs w:val="28"/>
        </w:rPr>
        <w:t>б)</w:t>
      </w:r>
      <w:r w:rsidRPr="00650363">
        <w:rPr>
          <w:rFonts w:ascii="Times New Roman" w:hAnsi="Times New Roman"/>
          <w:bCs/>
          <w:color w:val="000000"/>
          <w:sz w:val="28"/>
          <w:szCs w:val="28"/>
        </w:rPr>
        <w:t xml:space="preserve"> </w:t>
      </w:r>
      <w:r w:rsidR="00B36D32" w:rsidRPr="00B36D32">
        <w:rPr>
          <w:rFonts w:ascii="Times New Roman" w:hAnsi="Times New Roman"/>
          <w:b/>
          <w:i/>
          <w:sz w:val="28"/>
          <w:szCs w:val="28"/>
          <w:lang w:eastAsia="ru-RU"/>
        </w:rPr>
        <w:t>Административное мероприятие 1.0</w:t>
      </w:r>
      <w:r w:rsidR="00213465">
        <w:rPr>
          <w:rFonts w:ascii="Times New Roman" w:hAnsi="Times New Roman"/>
          <w:b/>
          <w:i/>
          <w:sz w:val="28"/>
          <w:szCs w:val="28"/>
          <w:lang w:eastAsia="ru-RU"/>
        </w:rPr>
        <w:t>2</w:t>
      </w:r>
      <w:r w:rsidR="00B36D32" w:rsidRPr="00316EE5">
        <w:rPr>
          <w:rFonts w:ascii="Times New Roman" w:hAnsi="Times New Roman"/>
          <w:sz w:val="28"/>
          <w:szCs w:val="28"/>
          <w:lang w:eastAsia="ru-RU"/>
        </w:rPr>
        <w:t xml:space="preserve"> </w:t>
      </w:r>
      <w:r>
        <w:rPr>
          <w:rFonts w:ascii="Times New Roman" w:hAnsi="Times New Roman"/>
          <w:sz w:val="28"/>
          <w:szCs w:val="28"/>
          <w:lang w:eastAsia="ru-RU"/>
        </w:rPr>
        <w:t>«</w:t>
      </w:r>
      <w:r w:rsidR="00B36D32" w:rsidRPr="00ED6673">
        <w:rPr>
          <w:rFonts w:ascii="Times New Roman" w:hAnsi="Times New Roman"/>
          <w:i/>
          <w:sz w:val="28"/>
          <w:szCs w:val="28"/>
          <w:lang w:eastAsia="ru-RU"/>
        </w:rPr>
        <w:t>Формирование сводн</w:t>
      </w:r>
      <w:r w:rsidR="008E0D34">
        <w:rPr>
          <w:rFonts w:ascii="Times New Roman" w:hAnsi="Times New Roman"/>
          <w:i/>
          <w:sz w:val="28"/>
          <w:szCs w:val="28"/>
          <w:lang w:eastAsia="ru-RU"/>
        </w:rPr>
        <w:t>ого</w:t>
      </w:r>
      <w:r w:rsidR="00B36D32" w:rsidRPr="00ED6673">
        <w:rPr>
          <w:rFonts w:ascii="Times New Roman" w:hAnsi="Times New Roman"/>
          <w:i/>
          <w:sz w:val="28"/>
          <w:szCs w:val="28"/>
          <w:lang w:eastAsia="ru-RU"/>
        </w:rPr>
        <w:t xml:space="preserve"> списк</w:t>
      </w:r>
      <w:r w:rsidR="008E0D34">
        <w:rPr>
          <w:rFonts w:ascii="Times New Roman" w:hAnsi="Times New Roman"/>
          <w:i/>
          <w:sz w:val="28"/>
          <w:szCs w:val="28"/>
          <w:lang w:eastAsia="ru-RU"/>
        </w:rPr>
        <w:t xml:space="preserve">а </w:t>
      </w:r>
      <w:r w:rsidR="00B36D32" w:rsidRPr="00ED6673">
        <w:rPr>
          <w:rFonts w:ascii="Times New Roman" w:hAnsi="Times New Roman"/>
          <w:i/>
          <w:sz w:val="28"/>
          <w:szCs w:val="28"/>
          <w:lang w:eastAsia="ru-RU"/>
        </w:rPr>
        <w:t>многодетных семей (ежегодно)»</w:t>
      </w:r>
    </w:p>
    <w:p w:rsidR="00B36D32" w:rsidRDefault="00B36D32" w:rsidP="00650363">
      <w:pPr>
        <w:spacing w:after="0"/>
        <w:ind w:firstLine="709"/>
        <w:jc w:val="both"/>
        <w:rPr>
          <w:rFonts w:ascii="Times New Roman" w:hAnsi="Times New Roman"/>
          <w:sz w:val="28"/>
          <w:szCs w:val="28"/>
          <w:lang w:eastAsia="ru-RU"/>
        </w:rPr>
      </w:pPr>
      <w:r w:rsidRPr="00316EE5">
        <w:rPr>
          <w:rFonts w:ascii="Times New Roman" w:hAnsi="Times New Roman"/>
          <w:sz w:val="28"/>
          <w:szCs w:val="28"/>
          <w:lang w:eastAsia="ru-RU"/>
        </w:rPr>
        <w:t>Показатель 1</w:t>
      </w:r>
      <w:r w:rsidR="008A1FDD">
        <w:rPr>
          <w:rFonts w:ascii="Times New Roman" w:hAnsi="Times New Roman"/>
          <w:sz w:val="28"/>
          <w:szCs w:val="28"/>
          <w:lang w:eastAsia="ru-RU"/>
        </w:rPr>
        <w:t xml:space="preserve"> </w:t>
      </w:r>
      <w:r w:rsidRPr="00316EE5">
        <w:rPr>
          <w:rFonts w:ascii="Times New Roman" w:hAnsi="Times New Roman"/>
          <w:sz w:val="28"/>
          <w:szCs w:val="28"/>
          <w:lang w:eastAsia="ru-RU"/>
        </w:rPr>
        <w:t>«Количество сводных списков многодетных семей»</w:t>
      </w:r>
    </w:p>
    <w:p w:rsidR="008A1FDD" w:rsidRDefault="004A3594" w:rsidP="008A1FDD">
      <w:pPr>
        <w:spacing w:after="0"/>
        <w:ind w:firstLine="709"/>
        <w:jc w:val="both"/>
        <w:rPr>
          <w:rFonts w:ascii="Times New Roman" w:hAnsi="Times New Roman"/>
          <w:sz w:val="28"/>
          <w:szCs w:val="28"/>
          <w:lang w:eastAsia="ru-RU"/>
        </w:rPr>
      </w:pPr>
      <w:r>
        <w:rPr>
          <w:rFonts w:ascii="Times New Roman" w:hAnsi="Times New Roman"/>
          <w:sz w:val="28"/>
          <w:szCs w:val="28"/>
          <w:lang w:eastAsia="ru-RU"/>
        </w:rPr>
        <w:t>Участником</w:t>
      </w:r>
      <w:r w:rsidR="008A1FDD" w:rsidRPr="007A1F8E">
        <w:rPr>
          <w:rFonts w:ascii="Times New Roman" w:hAnsi="Times New Roman"/>
          <w:sz w:val="28"/>
          <w:szCs w:val="28"/>
          <w:lang w:eastAsia="ru-RU"/>
        </w:rPr>
        <w:t xml:space="preserve"> данного мероприятия является </w:t>
      </w:r>
      <w:r w:rsidR="008A1FDD">
        <w:rPr>
          <w:rFonts w:ascii="Times New Roman" w:hAnsi="Times New Roman"/>
          <w:sz w:val="28"/>
          <w:szCs w:val="28"/>
          <w:lang w:eastAsia="ru-RU"/>
        </w:rPr>
        <w:t xml:space="preserve">департамент </w:t>
      </w:r>
      <w:r>
        <w:rPr>
          <w:rFonts w:ascii="Times New Roman" w:hAnsi="Times New Roman"/>
          <w:sz w:val="28"/>
          <w:szCs w:val="28"/>
          <w:lang w:eastAsia="ru-RU"/>
        </w:rPr>
        <w:t>управления имуществом и земельными ресурсами</w:t>
      </w:r>
      <w:r w:rsidR="008A1FDD" w:rsidRPr="007A1F8E">
        <w:rPr>
          <w:rFonts w:ascii="Times New Roman" w:hAnsi="Times New Roman"/>
          <w:sz w:val="28"/>
          <w:szCs w:val="28"/>
          <w:lang w:eastAsia="ru-RU"/>
        </w:rPr>
        <w:t xml:space="preserve">. </w:t>
      </w:r>
    </w:p>
    <w:p w:rsidR="00B36D32" w:rsidRPr="00ED6673" w:rsidRDefault="008A1FDD" w:rsidP="00141CCC">
      <w:pPr>
        <w:spacing w:after="0"/>
        <w:ind w:firstLine="709"/>
        <w:jc w:val="both"/>
        <w:rPr>
          <w:rFonts w:ascii="Times New Roman" w:hAnsi="Times New Roman"/>
          <w:i/>
          <w:sz w:val="28"/>
          <w:szCs w:val="28"/>
          <w:lang w:eastAsia="ru-RU"/>
        </w:rPr>
      </w:pPr>
      <w:r w:rsidRPr="008A1FDD">
        <w:rPr>
          <w:rFonts w:ascii="Times New Roman" w:hAnsi="Times New Roman"/>
          <w:b/>
          <w:bCs/>
          <w:i/>
          <w:color w:val="000000"/>
          <w:sz w:val="28"/>
          <w:szCs w:val="28"/>
        </w:rPr>
        <w:t>в)</w:t>
      </w:r>
      <w:r w:rsidRPr="00650363">
        <w:rPr>
          <w:rFonts w:ascii="Times New Roman" w:hAnsi="Times New Roman"/>
          <w:bCs/>
          <w:color w:val="000000"/>
          <w:sz w:val="28"/>
          <w:szCs w:val="28"/>
        </w:rPr>
        <w:t xml:space="preserve"> </w:t>
      </w:r>
      <w:r w:rsidR="00B36D32" w:rsidRPr="00B36D32">
        <w:rPr>
          <w:rFonts w:ascii="Times New Roman" w:hAnsi="Times New Roman"/>
          <w:b/>
          <w:i/>
          <w:sz w:val="28"/>
          <w:szCs w:val="28"/>
          <w:lang w:eastAsia="ru-RU"/>
        </w:rPr>
        <w:t>Административное мероприяти</w:t>
      </w:r>
      <w:r w:rsidR="005C63B2">
        <w:rPr>
          <w:rFonts w:ascii="Times New Roman" w:hAnsi="Times New Roman"/>
          <w:b/>
          <w:i/>
          <w:sz w:val="28"/>
          <w:szCs w:val="28"/>
          <w:lang w:eastAsia="ru-RU"/>
        </w:rPr>
        <w:t>е</w:t>
      </w:r>
      <w:r w:rsidR="00B36D32" w:rsidRPr="00B36D32">
        <w:rPr>
          <w:rFonts w:ascii="Times New Roman" w:hAnsi="Times New Roman"/>
          <w:b/>
          <w:i/>
          <w:sz w:val="28"/>
          <w:szCs w:val="28"/>
          <w:lang w:eastAsia="ru-RU"/>
        </w:rPr>
        <w:t xml:space="preserve"> 1.0</w:t>
      </w:r>
      <w:r w:rsidR="00213465">
        <w:rPr>
          <w:rFonts w:ascii="Times New Roman" w:hAnsi="Times New Roman"/>
          <w:b/>
          <w:i/>
          <w:sz w:val="28"/>
          <w:szCs w:val="28"/>
          <w:lang w:eastAsia="ru-RU"/>
        </w:rPr>
        <w:t>3</w:t>
      </w:r>
      <w:r w:rsidR="00B36D32" w:rsidRPr="00316EE5">
        <w:rPr>
          <w:rFonts w:ascii="Times New Roman" w:hAnsi="Times New Roman"/>
          <w:sz w:val="28"/>
          <w:szCs w:val="28"/>
          <w:lang w:eastAsia="ru-RU"/>
        </w:rPr>
        <w:t xml:space="preserve"> </w:t>
      </w:r>
      <w:r w:rsidR="00B36D32" w:rsidRPr="00ED6673">
        <w:rPr>
          <w:rFonts w:ascii="Times New Roman" w:hAnsi="Times New Roman"/>
          <w:i/>
          <w:sz w:val="28"/>
          <w:szCs w:val="28"/>
          <w:lang w:eastAsia="ru-RU"/>
        </w:rPr>
        <w:t>«</w:t>
      </w:r>
      <w:r w:rsidR="00141CCC" w:rsidRPr="00141CCC">
        <w:rPr>
          <w:rFonts w:ascii="Times New Roman" w:hAnsi="Times New Roman"/>
          <w:i/>
          <w:sz w:val="28"/>
          <w:szCs w:val="28"/>
          <w:lang w:eastAsia="ru-RU"/>
        </w:rPr>
        <w:t>Формиров</w:t>
      </w:r>
      <w:r w:rsidR="00141CCC">
        <w:rPr>
          <w:rFonts w:ascii="Times New Roman" w:hAnsi="Times New Roman"/>
          <w:i/>
          <w:sz w:val="28"/>
          <w:szCs w:val="28"/>
          <w:lang w:eastAsia="ru-RU"/>
        </w:rPr>
        <w:t>ание сводн</w:t>
      </w:r>
      <w:r w:rsidR="008E0D34">
        <w:rPr>
          <w:rFonts w:ascii="Times New Roman" w:hAnsi="Times New Roman"/>
          <w:i/>
          <w:sz w:val="28"/>
          <w:szCs w:val="28"/>
          <w:lang w:eastAsia="ru-RU"/>
        </w:rPr>
        <w:t>ого</w:t>
      </w:r>
      <w:r w:rsidR="00141CCC">
        <w:rPr>
          <w:rFonts w:ascii="Times New Roman" w:hAnsi="Times New Roman"/>
          <w:i/>
          <w:sz w:val="28"/>
          <w:szCs w:val="28"/>
          <w:lang w:eastAsia="ru-RU"/>
        </w:rPr>
        <w:t xml:space="preserve"> списк</w:t>
      </w:r>
      <w:r w:rsidR="008E0D34">
        <w:rPr>
          <w:rFonts w:ascii="Times New Roman" w:hAnsi="Times New Roman"/>
          <w:i/>
          <w:sz w:val="28"/>
          <w:szCs w:val="28"/>
          <w:lang w:eastAsia="ru-RU"/>
        </w:rPr>
        <w:t>а</w:t>
      </w:r>
      <w:r w:rsidR="00141CCC">
        <w:rPr>
          <w:rFonts w:ascii="Times New Roman" w:hAnsi="Times New Roman"/>
          <w:i/>
          <w:sz w:val="28"/>
          <w:szCs w:val="28"/>
          <w:lang w:eastAsia="ru-RU"/>
        </w:rPr>
        <w:t xml:space="preserve"> малоимущих </w:t>
      </w:r>
      <w:r w:rsidR="00141CCC" w:rsidRPr="00141CCC">
        <w:rPr>
          <w:rFonts w:ascii="Times New Roman" w:hAnsi="Times New Roman"/>
          <w:i/>
          <w:sz w:val="28"/>
          <w:szCs w:val="28"/>
          <w:lang w:eastAsia="ru-RU"/>
        </w:rPr>
        <w:t>многодетных семей (ежегодно)</w:t>
      </w:r>
      <w:r w:rsidR="00B36D32" w:rsidRPr="00ED6673">
        <w:rPr>
          <w:rFonts w:ascii="Times New Roman" w:hAnsi="Times New Roman"/>
          <w:i/>
          <w:sz w:val="28"/>
          <w:szCs w:val="28"/>
          <w:lang w:eastAsia="ru-RU"/>
        </w:rPr>
        <w:t>»</w:t>
      </w:r>
    </w:p>
    <w:p w:rsidR="00B36D32" w:rsidRDefault="00B36D32" w:rsidP="00650363">
      <w:pPr>
        <w:spacing w:after="0"/>
        <w:ind w:firstLine="709"/>
        <w:jc w:val="both"/>
        <w:rPr>
          <w:rFonts w:ascii="Times New Roman" w:hAnsi="Times New Roman"/>
          <w:sz w:val="28"/>
          <w:szCs w:val="28"/>
          <w:lang w:eastAsia="ru-RU"/>
        </w:rPr>
      </w:pPr>
      <w:r w:rsidRPr="00316EE5">
        <w:rPr>
          <w:rFonts w:ascii="Times New Roman" w:hAnsi="Times New Roman"/>
          <w:sz w:val="28"/>
          <w:szCs w:val="28"/>
          <w:lang w:eastAsia="ru-RU"/>
        </w:rPr>
        <w:t>Показатель 1</w:t>
      </w:r>
      <w:r w:rsidR="008A1FDD">
        <w:rPr>
          <w:rFonts w:ascii="Times New Roman" w:hAnsi="Times New Roman"/>
          <w:sz w:val="28"/>
          <w:szCs w:val="28"/>
          <w:lang w:eastAsia="ru-RU"/>
        </w:rPr>
        <w:t xml:space="preserve"> </w:t>
      </w:r>
      <w:r w:rsidRPr="00316EE5">
        <w:rPr>
          <w:rFonts w:ascii="Times New Roman" w:hAnsi="Times New Roman"/>
          <w:sz w:val="28"/>
          <w:szCs w:val="28"/>
          <w:lang w:eastAsia="ru-RU"/>
        </w:rPr>
        <w:t>«Количество списков малоимущих многодетных семей»</w:t>
      </w:r>
    </w:p>
    <w:p w:rsidR="008A1FDD" w:rsidRDefault="008A1FDD" w:rsidP="008A1FDD">
      <w:pPr>
        <w:spacing w:after="0"/>
        <w:ind w:firstLine="709"/>
        <w:jc w:val="both"/>
        <w:rPr>
          <w:rFonts w:ascii="Times New Roman" w:hAnsi="Times New Roman"/>
          <w:sz w:val="28"/>
          <w:szCs w:val="28"/>
          <w:lang w:eastAsia="ru-RU"/>
        </w:rPr>
      </w:pPr>
      <w:r w:rsidRPr="007A1F8E">
        <w:rPr>
          <w:rFonts w:ascii="Times New Roman" w:hAnsi="Times New Roman"/>
          <w:sz w:val="28"/>
          <w:szCs w:val="28"/>
          <w:lang w:eastAsia="ru-RU"/>
        </w:rPr>
        <w:t xml:space="preserve">Исполнителем данного мероприятия является </w:t>
      </w:r>
      <w:r>
        <w:rPr>
          <w:rFonts w:ascii="Times New Roman" w:hAnsi="Times New Roman"/>
          <w:sz w:val="28"/>
          <w:szCs w:val="28"/>
          <w:lang w:eastAsia="ru-RU"/>
        </w:rPr>
        <w:t>департамент жилищно-коммунального хозяйства и жилищной политики</w:t>
      </w:r>
      <w:r w:rsidRPr="007A1F8E">
        <w:rPr>
          <w:rFonts w:ascii="Times New Roman" w:hAnsi="Times New Roman"/>
          <w:sz w:val="28"/>
          <w:szCs w:val="28"/>
          <w:lang w:eastAsia="ru-RU"/>
        </w:rPr>
        <w:t xml:space="preserve">. </w:t>
      </w:r>
    </w:p>
    <w:p w:rsidR="00B36D32" w:rsidRPr="00ED6673" w:rsidRDefault="008A1FDD" w:rsidP="00650363">
      <w:pPr>
        <w:spacing w:after="0"/>
        <w:ind w:firstLine="709"/>
        <w:jc w:val="both"/>
        <w:rPr>
          <w:rFonts w:ascii="Times New Roman" w:hAnsi="Times New Roman"/>
          <w:i/>
          <w:sz w:val="28"/>
          <w:szCs w:val="28"/>
          <w:lang w:eastAsia="ru-RU"/>
        </w:rPr>
      </w:pPr>
      <w:r>
        <w:rPr>
          <w:rFonts w:ascii="Times New Roman" w:hAnsi="Times New Roman"/>
          <w:b/>
          <w:i/>
          <w:sz w:val="28"/>
          <w:szCs w:val="28"/>
          <w:lang w:eastAsia="ru-RU"/>
        </w:rPr>
        <w:t xml:space="preserve">г) </w:t>
      </w:r>
      <w:r w:rsidR="00B36D32" w:rsidRPr="00B36D32">
        <w:rPr>
          <w:rFonts w:ascii="Times New Roman" w:hAnsi="Times New Roman"/>
          <w:b/>
          <w:i/>
          <w:sz w:val="28"/>
          <w:szCs w:val="28"/>
          <w:lang w:eastAsia="ru-RU"/>
        </w:rPr>
        <w:t>Административное мероприятие 1.0</w:t>
      </w:r>
      <w:r w:rsidR="00213465">
        <w:rPr>
          <w:rFonts w:ascii="Times New Roman" w:hAnsi="Times New Roman"/>
          <w:b/>
          <w:i/>
          <w:sz w:val="28"/>
          <w:szCs w:val="28"/>
          <w:lang w:eastAsia="ru-RU"/>
        </w:rPr>
        <w:t>4</w:t>
      </w:r>
      <w:r w:rsidR="00B36D32" w:rsidRPr="00316EE5">
        <w:rPr>
          <w:rFonts w:ascii="Times New Roman" w:hAnsi="Times New Roman"/>
          <w:sz w:val="28"/>
          <w:szCs w:val="28"/>
          <w:lang w:eastAsia="ru-RU"/>
        </w:rPr>
        <w:t xml:space="preserve"> </w:t>
      </w:r>
      <w:r w:rsidR="00B36D32" w:rsidRPr="00ED6673">
        <w:rPr>
          <w:rFonts w:ascii="Times New Roman" w:hAnsi="Times New Roman"/>
          <w:i/>
          <w:sz w:val="28"/>
          <w:szCs w:val="28"/>
          <w:lang w:eastAsia="ru-RU"/>
        </w:rPr>
        <w:t>«Предоставление жилых помещений малоимущим многодетным семьям»</w:t>
      </w:r>
    </w:p>
    <w:p w:rsidR="00B36D32" w:rsidRDefault="008A1FDD"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Показатель </w:t>
      </w:r>
      <w:r w:rsidR="00ED6673">
        <w:rPr>
          <w:rFonts w:ascii="Times New Roman" w:hAnsi="Times New Roman"/>
          <w:sz w:val="28"/>
          <w:szCs w:val="28"/>
          <w:lang w:eastAsia="ru-RU"/>
        </w:rPr>
        <w:t>1</w:t>
      </w:r>
      <w:r w:rsidR="00B36D32" w:rsidRPr="00316EE5">
        <w:rPr>
          <w:rFonts w:ascii="Times New Roman" w:hAnsi="Times New Roman"/>
          <w:sz w:val="28"/>
          <w:szCs w:val="28"/>
          <w:lang w:eastAsia="ru-RU"/>
        </w:rPr>
        <w:t xml:space="preserve"> «Количество Постановлений о предоставлении жилья малоимущим многодетным семьям»</w:t>
      </w:r>
    </w:p>
    <w:p w:rsidR="00C114CF" w:rsidRPr="00603FE6" w:rsidRDefault="00C114CF" w:rsidP="00C114CF">
      <w:pPr>
        <w:spacing w:after="0"/>
        <w:ind w:firstLine="709"/>
        <w:jc w:val="both"/>
        <w:rPr>
          <w:rFonts w:ascii="Times New Roman" w:hAnsi="Times New Roman"/>
          <w:sz w:val="28"/>
          <w:szCs w:val="28"/>
          <w:lang w:eastAsia="ru-RU"/>
        </w:rPr>
      </w:pPr>
      <w:r w:rsidRPr="00603FE6">
        <w:rPr>
          <w:rFonts w:ascii="Times New Roman" w:hAnsi="Times New Roman"/>
          <w:sz w:val="28"/>
          <w:szCs w:val="28"/>
          <w:lang w:eastAsia="ru-RU"/>
        </w:rPr>
        <w:t xml:space="preserve">Исполнителем данного мероприятия является департамент архитектуры и строительства, соисполнителем – департамент жилищно-коммунального хозяйства и жилищной политики. </w:t>
      </w:r>
    </w:p>
    <w:p w:rsidR="000B4653" w:rsidRDefault="008A1FDD" w:rsidP="00650363">
      <w:pPr>
        <w:spacing w:after="0"/>
        <w:ind w:firstLine="709"/>
        <w:jc w:val="both"/>
        <w:rPr>
          <w:rFonts w:ascii="Times New Roman" w:hAnsi="Times New Roman"/>
          <w:i/>
          <w:sz w:val="28"/>
          <w:szCs w:val="28"/>
          <w:lang w:eastAsia="ru-RU"/>
        </w:rPr>
      </w:pPr>
      <w:r>
        <w:rPr>
          <w:rFonts w:ascii="Times New Roman" w:hAnsi="Times New Roman"/>
          <w:b/>
          <w:i/>
          <w:sz w:val="28"/>
          <w:szCs w:val="28"/>
          <w:lang w:eastAsia="ru-RU"/>
        </w:rPr>
        <w:t xml:space="preserve">д) </w:t>
      </w:r>
      <w:r w:rsidR="00213465">
        <w:rPr>
          <w:rFonts w:ascii="Times New Roman" w:hAnsi="Times New Roman"/>
          <w:b/>
          <w:i/>
          <w:sz w:val="28"/>
          <w:szCs w:val="28"/>
          <w:lang w:eastAsia="ru-RU"/>
        </w:rPr>
        <w:t>Мероприятие 1.05</w:t>
      </w:r>
      <w:r>
        <w:rPr>
          <w:rFonts w:ascii="Times New Roman" w:hAnsi="Times New Roman"/>
          <w:b/>
          <w:i/>
          <w:sz w:val="28"/>
          <w:szCs w:val="28"/>
          <w:lang w:eastAsia="ru-RU"/>
        </w:rPr>
        <w:t xml:space="preserve"> «</w:t>
      </w:r>
      <w:r>
        <w:rPr>
          <w:rFonts w:ascii="Times New Roman" w:hAnsi="Times New Roman"/>
          <w:i/>
          <w:sz w:val="28"/>
          <w:szCs w:val="28"/>
          <w:lang w:eastAsia="ru-RU"/>
        </w:rPr>
        <w:t>Муниципальный жилой дом»</w:t>
      </w:r>
    </w:p>
    <w:p w:rsidR="000B4653" w:rsidRDefault="000B4653" w:rsidP="00650363">
      <w:pPr>
        <w:spacing w:after="0"/>
        <w:ind w:firstLine="709"/>
        <w:jc w:val="both"/>
        <w:rPr>
          <w:rFonts w:ascii="Times New Roman" w:hAnsi="Times New Roman"/>
          <w:sz w:val="28"/>
          <w:szCs w:val="28"/>
          <w:lang w:eastAsia="ru-RU"/>
        </w:rPr>
      </w:pPr>
      <w:r w:rsidRPr="000B4653">
        <w:rPr>
          <w:rFonts w:ascii="Times New Roman" w:hAnsi="Times New Roman"/>
          <w:sz w:val="28"/>
          <w:szCs w:val="28"/>
          <w:lang w:eastAsia="ru-RU"/>
        </w:rPr>
        <w:t>Показатель 1</w:t>
      </w:r>
      <w:r w:rsidR="008A1FDD">
        <w:rPr>
          <w:rFonts w:ascii="Times New Roman" w:hAnsi="Times New Roman"/>
          <w:sz w:val="28"/>
          <w:szCs w:val="28"/>
          <w:lang w:eastAsia="ru-RU"/>
        </w:rPr>
        <w:t xml:space="preserve"> «</w:t>
      </w:r>
      <w:r w:rsidRPr="000B4653">
        <w:rPr>
          <w:rFonts w:ascii="Times New Roman" w:hAnsi="Times New Roman"/>
          <w:sz w:val="28"/>
          <w:szCs w:val="28"/>
          <w:lang w:eastAsia="ru-RU"/>
        </w:rPr>
        <w:t>П</w:t>
      </w:r>
      <w:r w:rsidR="008A1FDD">
        <w:rPr>
          <w:rFonts w:ascii="Times New Roman" w:hAnsi="Times New Roman"/>
          <w:sz w:val="28"/>
          <w:szCs w:val="28"/>
          <w:lang w:eastAsia="ru-RU"/>
        </w:rPr>
        <w:t>лощадь застройки жилого здания»</w:t>
      </w:r>
    </w:p>
    <w:p w:rsidR="000B4653" w:rsidRDefault="000B4653" w:rsidP="00650363">
      <w:pPr>
        <w:spacing w:after="0"/>
        <w:ind w:firstLine="709"/>
        <w:jc w:val="both"/>
        <w:rPr>
          <w:rFonts w:ascii="Times New Roman" w:hAnsi="Times New Roman"/>
          <w:sz w:val="28"/>
          <w:szCs w:val="28"/>
          <w:lang w:eastAsia="ru-RU"/>
        </w:rPr>
      </w:pPr>
      <w:r w:rsidRPr="000B4653">
        <w:rPr>
          <w:rFonts w:ascii="Times New Roman" w:hAnsi="Times New Roman"/>
          <w:sz w:val="28"/>
          <w:szCs w:val="28"/>
          <w:lang w:eastAsia="ru-RU"/>
        </w:rPr>
        <w:t>Показатель 2</w:t>
      </w:r>
      <w:r w:rsidR="008A1FDD">
        <w:rPr>
          <w:rFonts w:ascii="Times New Roman" w:hAnsi="Times New Roman"/>
          <w:sz w:val="28"/>
          <w:szCs w:val="28"/>
          <w:lang w:eastAsia="ru-RU"/>
        </w:rPr>
        <w:t xml:space="preserve"> «Общая площадь квартир»</w:t>
      </w:r>
    </w:p>
    <w:p w:rsidR="000B4653" w:rsidRDefault="000B4653" w:rsidP="00650363">
      <w:pPr>
        <w:spacing w:after="0"/>
        <w:ind w:firstLine="709"/>
        <w:jc w:val="both"/>
        <w:rPr>
          <w:rFonts w:ascii="Times New Roman" w:hAnsi="Times New Roman"/>
          <w:sz w:val="28"/>
          <w:szCs w:val="28"/>
          <w:lang w:eastAsia="ru-RU"/>
        </w:rPr>
      </w:pPr>
      <w:r w:rsidRPr="000B4653">
        <w:rPr>
          <w:rFonts w:ascii="Times New Roman" w:hAnsi="Times New Roman"/>
          <w:sz w:val="28"/>
          <w:szCs w:val="28"/>
          <w:lang w:eastAsia="ru-RU"/>
        </w:rPr>
        <w:t>Показатель 3</w:t>
      </w:r>
      <w:r w:rsidR="008A1FDD">
        <w:rPr>
          <w:rFonts w:ascii="Times New Roman" w:hAnsi="Times New Roman"/>
          <w:sz w:val="28"/>
          <w:szCs w:val="28"/>
          <w:lang w:eastAsia="ru-RU"/>
        </w:rPr>
        <w:t xml:space="preserve"> «Количество квартир»</w:t>
      </w:r>
    </w:p>
    <w:p w:rsidR="00213465" w:rsidRPr="000B4653" w:rsidRDefault="00213465"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 xml:space="preserve">Данное мероприятие </w:t>
      </w:r>
      <w:r w:rsidR="008A1FDD">
        <w:rPr>
          <w:rFonts w:ascii="Times New Roman" w:hAnsi="Times New Roman"/>
          <w:sz w:val="28"/>
          <w:szCs w:val="28"/>
          <w:lang w:eastAsia="ru-RU"/>
        </w:rPr>
        <w:t>предполагается</w:t>
      </w:r>
      <w:r>
        <w:rPr>
          <w:rFonts w:ascii="Times New Roman" w:hAnsi="Times New Roman"/>
          <w:sz w:val="28"/>
          <w:szCs w:val="28"/>
          <w:lang w:eastAsia="ru-RU"/>
        </w:rPr>
        <w:t xml:space="preserve"> осуществлять </w:t>
      </w:r>
      <w:r w:rsidR="008A1FDD">
        <w:rPr>
          <w:rFonts w:ascii="Times New Roman" w:hAnsi="Times New Roman"/>
          <w:sz w:val="28"/>
          <w:szCs w:val="28"/>
          <w:lang w:eastAsia="ru-RU"/>
        </w:rPr>
        <w:t>при условии</w:t>
      </w:r>
      <w:r>
        <w:rPr>
          <w:rFonts w:ascii="Times New Roman" w:hAnsi="Times New Roman"/>
          <w:sz w:val="28"/>
          <w:szCs w:val="28"/>
          <w:lang w:eastAsia="ru-RU"/>
        </w:rPr>
        <w:t xml:space="preserve"> софинансирования из </w:t>
      </w:r>
      <w:r w:rsidR="008A1FDD">
        <w:rPr>
          <w:rFonts w:ascii="Times New Roman" w:hAnsi="Times New Roman"/>
          <w:sz w:val="28"/>
          <w:szCs w:val="28"/>
          <w:lang w:eastAsia="ru-RU"/>
        </w:rPr>
        <w:t xml:space="preserve">областного и </w:t>
      </w:r>
      <w:r>
        <w:rPr>
          <w:rFonts w:ascii="Times New Roman" w:hAnsi="Times New Roman"/>
          <w:sz w:val="28"/>
          <w:szCs w:val="28"/>
          <w:lang w:eastAsia="ru-RU"/>
        </w:rPr>
        <w:t>федерального бюджет</w:t>
      </w:r>
      <w:r w:rsidR="008A1FDD">
        <w:rPr>
          <w:rFonts w:ascii="Times New Roman" w:hAnsi="Times New Roman"/>
          <w:sz w:val="28"/>
          <w:szCs w:val="28"/>
          <w:lang w:eastAsia="ru-RU"/>
        </w:rPr>
        <w:t>ов</w:t>
      </w:r>
      <w:r w:rsidR="00522F23">
        <w:rPr>
          <w:rFonts w:ascii="Times New Roman" w:hAnsi="Times New Roman"/>
          <w:sz w:val="28"/>
          <w:szCs w:val="28"/>
          <w:lang w:eastAsia="ru-RU"/>
        </w:rPr>
        <w:t>.</w:t>
      </w:r>
      <w:r>
        <w:rPr>
          <w:rFonts w:ascii="Times New Roman" w:hAnsi="Times New Roman"/>
          <w:sz w:val="28"/>
          <w:szCs w:val="28"/>
          <w:lang w:eastAsia="ru-RU"/>
        </w:rPr>
        <w:t xml:space="preserve">  </w:t>
      </w:r>
    </w:p>
    <w:p w:rsidR="007A1F8E" w:rsidRPr="007A1F8E" w:rsidRDefault="007A1F8E" w:rsidP="00650363">
      <w:pPr>
        <w:spacing w:after="0"/>
        <w:ind w:firstLine="709"/>
        <w:jc w:val="both"/>
        <w:rPr>
          <w:rFonts w:ascii="Times New Roman" w:hAnsi="Times New Roman"/>
          <w:sz w:val="28"/>
          <w:szCs w:val="28"/>
          <w:lang w:eastAsia="ru-RU"/>
        </w:rPr>
      </w:pPr>
      <w:r w:rsidRPr="007A1F8E">
        <w:rPr>
          <w:rFonts w:ascii="Times New Roman" w:hAnsi="Times New Roman"/>
          <w:sz w:val="28"/>
          <w:szCs w:val="28"/>
          <w:lang w:eastAsia="ru-RU"/>
        </w:rPr>
        <w:t xml:space="preserve">Исполнителем данного мероприятия является департамент </w:t>
      </w:r>
      <w:r w:rsidR="00213465">
        <w:rPr>
          <w:rFonts w:ascii="Times New Roman" w:hAnsi="Times New Roman"/>
          <w:sz w:val="28"/>
          <w:szCs w:val="28"/>
          <w:lang w:eastAsia="ru-RU"/>
        </w:rPr>
        <w:t>архитектуры и строительства</w:t>
      </w:r>
      <w:r w:rsidRPr="007A1F8E">
        <w:rPr>
          <w:rFonts w:ascii="Times New Roman" w:hAnsi="Times New Roman"/>
          <w:sz w:val="28"/>
          <w:szCs w:val="28"/>
          <w:lang w:eastAsia="ru-RU"/>
        </w:rPr>
        <w:t>.</w:t>
      </w:r>
      <w:r w:rsidR="00213465">
        <w:rPr>
          <w:rFonts w:ascii="Times New Roman" w:hAnsi="Times New Roman"/>
          <w:sz w:val="28"/>
          <w:szCs w:val="28"/>
          <w:lang w:eastAsia="ru-RU"/>
        </w:rPr>
        <w:t xml:space="preserve"> </w:t>
      </w:r>
    </w:p>
    <w:p w:rsidR="008A1FDD" w:rsidRDefault="00141CCC" w:rsidP="00141CCC">
      <w:pPr>
        <w:tabs>
          <w:tab w:val="left" w:pos="2085"/>
        </w:tabs>
        <w:spacing w:after="0"/>
        <w:ind w:firstLine="709"/>
        <w:jc w:val="both"/>
        <w:rPr>
          <w:rFonts w:ascii="Times New Roman" w:hAnsi="Times New Roman"/>
          <w:b/>
          <w:sz w:val="28"/>
          <w:szCs w:val="28"/>
          <w:lang w:eastAsia="ru-RU"/>
        </w:rPr>
      </w:pPr>
      <w:r>
        <w:rPr>
          <w:rFonts w:ascii="Times New Roman" w:hAnsi="Times New Roman"/>
          <w:b/>
          <w:sz w:val="28"/>
          <w:szCs w:val="28"/>
          <w:lang w:eastAsia="ru-RU"/>
        </w:rPr>
        <w:tab/>
      </w:r>
    </w:p>
    <w:p w:rsidR="00B80FA7" w:rsidRPr="00B80FA7" w:rsidRDefault="00B80FA7" w:rsidP="00B80FA7">
      <w:pPr>
        <w:shd w:val="clear" w:color="auto" w:fill="FFFFFF"/>
        <w:spacing w:after="0"/>
        <w:ind w:firstLine="709"/>
        <w:jc w:val="both"/>
        <w:rPr>
          <w:rFonts w:ascii="Times New Roman" w:hAnsi="Times New Roman"/>
          <w:sz w:val="28"/>
          <w:szCs w:val="28"/>
        </w:rPr>
      </w:pPr>
      <w:r w:rsidRPr="00B80FA7">
        <w:rPr>
          <w:rFonts w:ascii="Times New Roman" w:hAnsi="Times New Roman"/>
          <w:sz w:val="28"/>
          <w:szCs w:val="28"/>
        </w:rPr>
        <w:t>2. Решение задачи 2 осуществляется посредством выполнения следующих мероприятий:</w:t>
      </w:r>
    </w:p>
    <w:p w:rsidR="00C67427" w:rsidRDefault="00B80FA7" w:rsidP="00650363">
      <w:pPr>
        <w:spacing w:after="0"/>
        <w:ind w:firstLine="709"/>
        <w:jc w:val="both"/>
        <w:rPr>
          <w:rFonts w:ascii="Times New Roman" w:hAnsi="Times New Roman"/>
          <w:i/>
          <w:iCs/>
          <w:sz w:val="28"/>
          <w:szCs w:val="28"/>
          <w:lang w:eastAsia="ru-RU"/>
        </w:rPr>
      </w:pPr>
      <w:r w:rsidRPr="00B80FA7">
        <w:rPr>
          <w:rFonts w:ascii="Times New Roman" w:hAnsi="Times New Roman"/>
          <w:b/>
          <w:bCs/>
          <w:i/>
          <w:color w:val="000000"/>
          <w:sz w:val="28"/>
          <w:szCs w:val="28"/>
        </w:rPr>
        <w:t xml:space="preserve">а) </w:t>
      </w:r>
      <w:r w:rsidR="00582AD2" w:rsidRPr="00B80FA7">
        <w:rPr>
          <w:rFonts w:ascii="Times New Roman" w:hAnsi="Times New Roman"/>
          <w:b/>
          <w:i/>
          <w:iCs/>
          <w:sz w:val="28"/>
          <w:szCs w:val="28"/>
          <w:lang w:eastAsia="ru-RU"/>
        </w:rPr>
        <w:t>Мероприятие</w:t>
      </w:r>
      <w:r w:rsidR="00582AD2" w:rsidRPr="00582AD2">
        <w:rPr>
          <w:rFonts w:ascii="Times New Roman" w:hAnsi="Times New Roman"/>
          <w:b/>
          <w:i/>
          <w:iCs/>
          <w:sz w:val="28"/>
          <w:szCs w:val="28"/>
          <w:lang w:eastAsia="ru-RU"/>
        </w:rPr>
        <w:t xml:space="preserve"> 2.01</w:t>
      </w:r>
      <w:r>
        <w:rPr>
          <w:rFonts w:ascii="Times New Roman" w:hAnsi="Times New Roman"/>
          <w:b/>
          <w:i/>
          <w:iCs/>
          <w:sz w:val="28"/>
          <w:szCs w:val="28"/>
          <w:lang w:eastAsia="ru-RU"/>
        </w:rPr>
        <w:t xml:space="preserve"> «</w:t>
      </w:r>
      <w:r w:rsidR="00C67427" w:rsidRPr="00C67427">
        <w:rPr>
          <w:rFonts w:ascii="Times New Roman" w:hAnsi="Times New Roman"/>
          <w:i/>
          <w:iCs/>
          <w:sz w:val="28"/>
          <w:szCs w:val="28"/>
          <w:lang w:eastAsia="ru-RU"/>
        </w:rPr>
        <w:t>Приобретение жилых помещений за счет средств областного бюджета для детей-сирот, детей, ост</w:t>
      </w:r>
      <w:r>
        <w:rPr>
          <w:rFonts w:ascii="Times New Roman" w:hAnsi="Times New Roman"/>
          <w:i/>
          <w:iCs/>
          <w:sz w:val="28"/>
          <w:szCs w:val="28"/>
          <w:lang w:eastAsia="ru-RU"/>
        </w:rPr>
        <w:t>авшихся без попечения родителей»</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1</w:t>
      </w:r>
      <w:r w:rsidR="00B80FA7">
        <w:rPr>
          <w:rFonts w:ascii="Times New Roman" w:hAnsi="Times New Roman"/>
          <w:sz w:val="28"/>
          <w:szCs w:val="28"/>
          <w:lang w:eastAsia="ru-RU"/>
        </w:rPr>
        <w:t xml:space="preserve"> «Количество жилых помещений»</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2</w:t>
      </w:r>
      <w:r w:rsidR="00B80FA7">
        <w:rPr>
          <w:rFonts w:ascii="Times New Roman" w:hAnsi="Times New Roman"/>
          <w:sz w:val="28"/>
          <w:szCs w:val="28"/>
          <w:lang w:eastAsia="ru-RU"/>
        </w:rPr>
        <w:t xml:space="preserve"> «</w:t>
      </w:r>
      <w:r w:rsidRPr="00C67427">
        <w:rPr>
          <w:rFonts w:ascii="Times New Roman" w:hAnsi="Times New Roman"/>
          <w:sz w:val="28"/>
          <w:szCs w:val="28"/>
          <w:lang w:eastAsia="ru-RU"/>
        </w:rPr>
        <w:t>Количество детей-сирот, детей, оставшихся без попечения родител</w:t>
      </w:r>
      <w:r w:rsidR="00B80FA7">
        <w:rPr>
          <w:rFonts w:ascii="Times New Roman" w:hAnsi="Times New Roman"/>
          <w:sz w:val="28"/>
          <w:szCs w:val="28"/>
          <w:lang w:eastAsia="ru-RU"/>
        </w:rPr>
        <w:t>ей, улучшивших жилищные условия»</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3</w:t>
      </w:r>
      <w:r w:rsidR="00B80FA7">
        <w:rPr>
          <w:rFonts w:ascii="Times New Roman" w:hAnsi="Times New Roman"/>
          <w:sz w:val="28"/>
          <w:szCs w:val="28"/>
          <w:lang w:eastAsia="ru-RU"/>
        </w:rPr>
        <w:t xml:space="preserve"> «</w:t>
      </w:r>
      <w:r w:rsidRPr="00C67427">
        <w:rPr>
          <w:rFonts w:ascii="Times New Roman" w:hAnsi="Times New Roman"/>
          <w:sz w:val="28"/>
          <w:szCs w:val="28"/>
          <w:lang w:eastAsia="ru-RU"/>
        </w:rPr>
        <w:t>Площадь жилых помещений, приобретенных за счет ср</w:t>
      </w:r>
      <w:r w:rsidR="00DA7691">
        <w:rPr>
          <w:rFonts w:ascii="Times New Roman" w:hAnsi="Times New Roman"/>
          <w:sz w:val="28"/>
          <w:szCs w:val="28"/>
          <w:lang w:eastAsia="ru-RU"/>
        </w:rPr>
        <w:t>едств областного бюджета для</w:t>
      </w:r>
      <w:r w:rsidRPr="00C67427">
        <w:rPr>
          <w:rFonts w:ascii="Times New Roman" w:hAnsi="Times New Roman"/>
          <w:sz w:val="28"/>
          <w:szCs w:val="28"/>
          <w:lang w:eastAsia="ru-RU"/>
        </w:rPr>
        <w:t xml:space="preserve"> детей-сирот, детей, ост</w:t>
      </w:r>
      <w:r w:rsidR="00B80FA7">
        <w:rPr>
          <w:rFonts w:ascii="Times New Roman" w:hAnsi="Times New Roman"/>
          <w:sz w:val="28"/>
          <w:szCs w:val="28"/>
          <w:lang w:eastAsia="ru-RU"/>
        </w:rPr>
        <w:t>авшихся без попечения родителей»</w:t>
      </w:r>
    </w:p>
    <w:p w:rsidR="00C67427" w:rsidRPr="007A1F8E" w:rsidRDefault="00C67427" w:rsidP="00650363">
      <w:pPr>
        <w:spacing w:after="0"/>
        <w:ind w:firstLine="709"/>
        <w:jc w:val="both"/>
        <w:rPr>
          <w:rFonts w:ascii="Times New Roman" w:hAnsi="Times New Roman"/>
          <w:sz w:val="28"/>
          <w:szCs w:val="28"/>
          <w:lang w:eastAsia="ru-RU"/>
        </w:rPr>
      </w:pPr>
      <w:r w:rsidRPr="007A1F8E">
        <w:rPr>
          <w:rFonts w:ascii="Times New Roman" w:hAnsi="Times New Roman"/>
          <w:sz w:val="28"/>
          <w:szCs w:val="28"/>
          <w:lang w:eastAsia="ru-RU"/>
        </w:rPr>
        <w:t xml:space="preserve">Исполнителем данного мероприятия является департамент </w:t>
      </w:r>
      <w:r>
        <w:rPr>
          <w:rFonts w:ascii="Times New Roman" w:hAnsi="Times New Roman"/>
          <w:sz w:val="28"/>
          <w:szCs w:val="28"/>
          <w:lang w:eastAsia="ru-RU"/>
        </w:rPr>
        <w:t>архитектуры и строительства, соисполнителем – департамент жилищно-коммунального хозяйства и жилищной политики</w:t>
      </w:r>
      <w:r w:rsidRPr="007A1F8E">
        <w:rPr>
          <w:rFonts w:ascii="Times New Roman" w:hAnsi="Times New Roman"/>
          <w:sz w:val="28"/>
          <w:szCs w:val="28"/>
          <w:lang w:eastAsia="ru-RU"/>
        </w:rPr>
        <w:t>.</w:t>
      </w:r>
    </w:p>
    <w:p w:rsidR="00C67427" w:rsidRDefault="00B80FA7" w:rsidP="00650363">
      <w:pPr>
        <w:spacing w:after="0"/>
        <w:ind w:firstLine="709"/>
        <w:jc w:val="both"/>
        <w:rPr>
          <w:rFonts w:ascii="Times New Roman" w:hAnsi="Times New Roman"/>
          <w:i/>
          <w:iCs/>
          <w:sz w:val="28"/>
          <w:szCs w:val="28"/>
          <w:lang w:eastAsia="ru-RU"/>
        </w:rPr>
      </w:pPr>
      <w:r>
        <w:rPr>
          <w:rFonts w:ascii="Times New Roman" w:hAnsi="Times New Roman"/>
          <w:b/>
          <w:bCs/>
          <w:i/>
          <w:color w:val="000000"/>
          <w:sz w:val="28"/>
          <w:szCs w:val="28"/>
        </w:rPr>
        <w:t>б</w:t>
      </w:r>
      <w:r w:rsidRPr="00B80FA7">
        <w:rPr>
          <w:rFonts w:ascii="Times New Roman" w:hAnsi="Times New Roman"/>
          <w:b/>
          <w:bCs/>
          <w:i/>
          <w:color w:val="000000"/>
          <w:sz w:val="28"/>
          <w:szCs w:val="28"/>
        </w:rPr>
        <w:t xml:space="preserve">) </w:t>
      </w:r>
      <w:r w:rsidR="00582AD2" w:rsidRPr="00582AD2">
        <w:rPr>
          <w:rFonts w:ascii="Times New Roman" w:hAnsi="Times New Roman"/>
          <w:b/>
          <w:i/>
          <w:iCs/>
          <w:sz w:val="28"/>
          <w:szCs w:val="28"/>
          <w:lang w:eastAsia="ru-RU"/>
        </w:rPr>
        <w:t>Мероприятие 2.02</w:t>
      </w:r>
      <w:r>
        <w:rPr>
          <w:rFonts w:ascii="Times New Roman" w:hAnsi="Times New Roman"/>
          <w:b/>
          <w:i/>
          <w:iCs/>
          <w:sz w:val="28"/>
          <w:szCs w:val="28"/>
          <w:lang w:eastAsia="ru-RU"/>
        </w:rPr>
        <w:t xml:space="preserve"> «</w:t>
      </w:r>
      <w:r w:rsidR="00C67427" w:rsidRPr="00C67427">
        <w:rPr>
          <w:rFonts w:ascii="Times New Roman" w:hAnsi="Times New Roman"/>
          <w:i/>
          <w:iCs/>
          <w:sz w:val="28"/>
          <w:szCs w:val="28"/>
          <w:lang w:eastAsia="ru-RU"/>
        </w:rPr>
        <w:t>Приобретение жилых помещений за счет средств федерального бюджета для детей-сирот, детей, ост</w:t>
      </w:r>
      <w:r>
        <w:rPr>
          <w:rFonts w:ascii="Times New Roman" w:hAnsi="Times New Roman"/>
          <w:i/>
          <w:iCs/>
          <w:sz w:val="28"/>
          <w:szCs w:val="28"/>
          <w:lang w:eastAsia="ru-RU"/>
        </w:rPr>
        <w:t>авшихся без попечения родителей»</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1</w:t>
      </w:r>
      <w:r w:rsidR="0062205E">
        <w:rPr>
          <w:rFonts w:ascii="Times New Roman" w:hAnsi="Times New Roman"/>
          <w:sz w:val="28"/>
          <w:szCs w:val="28"/>
          <w:lang w:eastAsia="ru-RU"/>
        </w:rPr>
        <w:t xml:space="preserve"> «</w:t>
      </w:r>
      <w:r w:rsidRPr="00C67427">
        <w:rPr>
          <w:rFonts w:ascii="Times New Roman" w:hAnsi="Times New Roman"/>
          <w:sz w:val="28"/>
          <w:szCs w:val="28"/>
          <w:lang w:eastAsia="ru-RU"/>
        </w:rPr>
        <w:t>Количество жилых помещений, приобретенных для детей-сирот, детей, оста</w:t>
      </w:r>
      <w:r w:rsidR="0062205E">
        <w:rPr>
          <w:rFonts w:ascii="Times New Roman" w:hAnsi="Times New Roman"/>
          <w:sz w:val="28"/>
          <w:szCs w:val="28"/>
          <w:lang w:eastAsia="ru-RU"/>
        </w:rPr>
        <w:t>вшихся без попечения родителей»</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2</w:t>
      </w:r>
      <w:r w:rsidR="0062205E">
        <w:rPr>
          <w:rFonts w:ascii="Times New Roman" w:hAnsi="Times New Roman"/>
          <w:sz w:val="28"/>
          <w:szCs w:val="28"/>
          <w:lang w:eastAsia="ru-RU"/>
        </w:rPr>
        <w:t xml:space="preserve"> «</w:t>
      </w:r>
      <w:r w:rsidRPr="00C67427">
        <w:rPr>
          <w:rFonts w:ascii="Times New Roman" w:hAnsi="Times New Roman"/>
          <w:sz w:val="28"/>
          <w:szCs w:val="28"/>
          <w:lang w:eastAsia="ru-RU"/>
        </w:rPr>
        <w:t>Количество детей-сирот, детей, оставшихся без попечения родител</w:t>
      </w:r>
      <w:r w:rsidR="0062205E">
        <w:rPr>
          <w:rFonts w:ascii="Times New Roman" w:hAnsi="Times New Roman"/>
          <w:sz w:val="28"/>
          <w:szCs w:val="28"/>
          <w:lang w:eastAsia="ru-RU"/>
        </w:rPr>
        <w:t>ей, улучшивших жилищные условия»</w:t>
      </w:r>
    </w:p>
    <w:p w:rsidR="00C67427" w:rsidRDefault="00C67427" w:rsidP="00650363">
      <w:pPr>
        <w:spacing w:after="0"/>
        <w:ind w:firstLine="709"/>
        <w:jc w:val="both"/>
        <w:rPr>
          <w:rFonts w:ascii="Times New Roman" w:hAnsi="Times New Roman"/>
          <w:sz w:val="28"/>
          <w:szCs w:val="28"/>
          <w:lang w:eastAsia="ru-RU"/>
        </w:rPr>
      </w:pPr>
      <w:r w:rsidRPr="00C67427">
        <w:rPr>
          <w:rFonts w:ascii="Times New Roman" w:hAnsi="Times New Roman"/>
          <w:sz w:val="28"/>
          <w:szCs w:val="28"/>
          <w:lang w:eastAsia="ru-RU"/>
        </w:rPr>
        <w:t>Показатель 3</w:t>
      </w:r>
      <w:r w:rsidR="0062205E">
        <w:rPr>
          <w:rFonts w:ascii="Times New Roman" w:hAnsi="Times New Roman"/>
          <w:sz w:val="28"/>
          <w:szCs w:val="28"/>
          <w:lang w:eastAsia="ru-RU"/>
        </w:rPr>
        <w:t xml:space="preserve"> «</w:t>
      </w:r>
      <w:r w:rsidRPr="00C67427">
        <w:rPr>
          <w:rFonts w:ascii="Times New Roman" w:hAnsi="Times New Roman"/>
          <w:sz w:val="28"/>
          <w:szCs w:val="28"/>
          <w:lang w:eastAsia="ru-RU"/>
        </w:rPr>
        <w:t>Площадь жилых помещений, приобретенных за счет сред</w:t>
      </w:r>
      <w:r w:rsidR="00DA7691">
        <w:rPr>
          <w:rFonts w:ascii="Times New Roman" w:hAnsi="Times New Roman"/>
          <w:sz w:val="28"/>
          <w:szCs w:val="28"/>
          <w:lang w:eastAsia="ru-RU"/>
        </w:rPr>
        <w:t xml:space="preserve">ств федерального бюджета для </w:t>
      </w:r>
      <w:r w:rsidRPr="00C67427">
        <w:rPr>
          <w:rFonts w:ascii="Times New Roman" w:hAnsi="Times New Roman"/>
          <w:sz w:val="28"/>
          <w:szCs w:val="28"/>
          <w:lang w:eastAsia="ru-RU"/>
        </w:rPr>
        <w:t>детей-сирот, детей, ост</w:t>
      </w:r>
      <w:r w:rsidR="0062205E">
        <w:rPr>
          <w:rFonts w:ascii="Times New Roman" w:hAnsi="Times New Roman"/>
          <w:sz w:val="28"/>
          <w:szCs w:val="28"/>
          <w:lang w:eastAsia="ru-RU"/>
        </w:rPr>
        <w:t>авшихся без попечения родителей»</w:t>
      </w:r>
    </w:p>
    <w:p w:rsidR="00C114CF" w:rsidRPr="00603FE6" w:rsidRDefault="00C114CF" w:rsidP="00C114CF">
      <w:pPr>
        <w:spacing w:after="0"/>
        <w:ind w:firstLine="709"/>
        <w:jc w:val="both"/>
        <w:rPr>
          <w:rFonts w:ascii="Times New Roman" w:hAnsi="Times New Roman"/>
          <w:sz w:val="28"/>
          <w:szCs w:val="28"/>
          <w:lang w:eastAsia="ru-RU"/>
        </w:rPr>
      </w:pPr>
      <w:r w:rsidRPr="00603FE6">
        <w:rPr>
          <w:rFonts w:ascii="Times New Roman" w:hAnsi="Times New Roman"/>
          <w:sz w:val="28"/>
          <w:szCs w:val="28"/>
          <w:lang w:eastAsia="ru-RU"/>
        </w:rPr>
        <w:t>Исполнителем данного мероприятия является департамент архитектуры и строительства, соисполнителем – департамент жилищно-коммунального хозяйства и жилищной политики.</w:t>
      </w:r>
    </w:p>
    <w:p w:rsidR="00B85A49" w:rsidRPr="00ED6673" w:rsidRDefault="0062205E" w:rsidP="00650363">
      <w:pPr>
        <w:spacing w:after="0"/>
        <w:ind w:firstLine="709"/>
        <w:jc w:val="both"/>
        <w:rPr>
          <w:rFonts w:ascii="Times New Roman" w:hAnsi="Times New Roman"/>
          <w:i/>
          <w:sz w:val="28"/>
          <w:szCs w:val="28"/>
          <w:lang w:eastAsia="ru-RU"/>
        </w:rPr>
      </w:pPr>
      <w:r>
        <w:rPr>
          <w:rFonts w:ascii="Times New Roman" w:hAnsi="Times New Roman"/>
          <w:b/>
          <w:bCs/>
          <w:i/>
          <w:color w:val="000000"/>
          <w:sz w:val="28"/>
          <w:szCs w:val="28"/>
        </w:rPr>
        <w:t>в</w:t>
      </w:r>
      <w:r w:rsidRPr="00B80FA7">
        <w:rPr>
          <w:rFonts w:ascii="Times New Roman" w:hAnsi="Times New Roman"/>
          <w:b/>
          <w:bCs/>
          <w:i/>
          <w:color w:val="000000"/>
          <w:sz w:val="28"/>
          <w:szCs w:val="28"/>
        </w:rPr>
        <w:t xml:space="preserve">) </w:t>
      </w:r>
      <w:r w:rsidR="00C67427" w:rsidRPr="00582AD2">
        <w:rPr>
          <w:rFonts w:ascii="Times New Roman" w:hAnsi="Times New Roman"/>
          <w:b/>
          <w:i/>
          <w:sz w:val="28"/>
          <w:szCs w:val="28"/>
          <w:lang w:eastAsia="ru-RU"/>
        </w:rPr>
        <w:t>А</w:t>
      </w:r>
      <w:r w:rsidR="00582AD2">
        <w:rPr>
          <w:rFonts w:ascii="Times New Roman" w:hAnsi="Times New Roman"/>
          <w:b/>
          <w:i/>
          <w:sz w:val="28"/>
          <w:szCs w:val="28"/>
          <w:lang w:eastAsia="ru-RU"/>
        </w:rPr>
        <w:t>дминистративное мероприятие 2.03</w:t>
      </w:r>
      <w:r>
        <w:rPr>
          <w:rFonts w:ascii="Times New Roman" w:hAnsi="Times New Roman"/>
          <w:b/>
          <w:i/>
          <w:sz w:val="28"/>
          <w:szCs w:val="28"/>
          <w:lang w:eastAsia="ru-RU"/>
        </w:rPr>
        <w:t xml:space="preserve"> «</w:t>
      </w:r>
      <w:r w:rsidR="00C67427" w:rsidRPr="00ED6673">
        <w:rPr>
          <w:rFonts w:ascii="Times New Roman" w:hAnsi="Times New Roman"/>
          <w:i/>
          <w:sz w:val="28"/>
          <w:szCs w:val="28"/>
          <w:lang w:eastAsia="ru-RU"/>
        </w:rPr>
        <w:t>Заключение договоров найма специализированных жилых помещений с детьми-сиротами и детьми, оставшимися без попечени</w:t>
      </w:r>
      <w:r>
        <w:rPr>
          <w:rFonts w:ascii="Times New Roman" w:hAnsi="Times New Roman"/>
          <w:i/>
          <w:sz w:val="28"/>
          <w:szCs w:val="28"/>
          <w:lang w:eastAsia="ru-RU"/>
        </w:rPr>
        <w:t>я родителей, лицами из их числа»</w:t>
      </w:r>
    </w:p>
    <w:p w:rsidR="00B85A49" w:rsidRDefault="00B85A49" w:rsidP="00650363">
      <w:pPr>
        <w:spacing w:after="0"/>
        <w:ind w:firstLine="709"/>
        <w:jc w:val="both"/>
        <w:rPr>
          <w:rFonts w:ascii="Times New Roman" w:hAnsi="Times New Roman"/>
          <w:sz w:val="28"/>
          <w:szCs w:val="28"/>
          <w:lang w:eastAsia="ru-RU"/>
        </w:rPr>
      </w:pPr>
      <w:r w:rsidRPr="00B85A49">
        <w:rPr>
          <w:rFonts w:ascii="Times New Roman" w:hAnsi="Times New Roman"/>
          <w:sz w:val="28"/>
          <w:szCs w:val="28"/>
          <w:lang w:eastAsia="ru-RU"/>
        </w:rPr>
        <w:t>Показатель</w:t>
      </w:r>
      <w:r>
        <w:rPr>
          <w:rFonts w:ascii="Times New Roman" w:hAnsi="Times New Roman"/>
          <w:sz w:val="28"/>
          <w:szCs w:val="28"/>
          <w:lang w:eastAsia="ru-RU"/>
        </w:rPr>
        <w:t xml:space="preserve"> 1</w:t>
      </w:r>
      <w:r w:rsidR="0062205E">
        <w:rPr>
          <w:rFonts w:ascii="Times New Roman" w:hAnsi="Times New Roman"/>
          <w:sz w:val="28"/>
          <w:szCs w:val="28"/>
          <w:lang w:eastAsia="ru-RU"/>
        </w:rPr>
        <w:t xml:space="preserve"> «</w:t>
      </w:r>
      <w:r w:rsidRPr="00B85A49">
        <w:rPr>
          <w:rFonts w:ascii="Times New Roman" w:hAnsi="Times New Roman"/>
          <w:sz w:val="28"/>
          <w:szCs w:val="28"/>
          <w:lang w:eastAsia="ru-RU"/>
        </w:rPr>
        <w:t xml:space="preserve">Количество </w:t>
      </w:r>
      <w:r w:rsidR="00DA7691" w:rsidRPr="00B85A49">
        <w:rPr>
          <w:rFonts w:ascii="Times New Roman" w:hAnsi="Times New Roman"/>
          <w:sz w:val="28"/>
          <w:szCs w:val="28"/>
          <w:lang w:eastAsia="ru-RU"/>
        </w:rPr>
        <w:t>заключенных</w:t>
      </w:r>
      <w:r w:rsidRPr="00B85A49">
        <w:rPr>
          <w:rFonts w:ascii="Times New Roman" w:hAnsi="Times New Roman"/>
          <w:sz w:val="28"/>
          <w:szCs w:val="28"/>
          <w:lang w:eastAsia="ru-RU"/>
        </w:rPr>
        <w:t xml:space="preserve"> договоров найма специализированных хилых помещений с детьми-сиротами и детьми, оставшимися без попечени</w:t>
      </w:r>
      <w:r w:rsidR="0062205E">
        <w:rPr>
          <w:rFonts w:ascii="Times New Roman" w:hAnsi="Times New Roman"/>
          <w:sz w:val="28"/>
          <w:szCs w:val="28"/>
          <w:lang w:eastAsia="ru-RU"/>
        </w:rPr>
        <w:t>я родителей, лицами из их числа»</w:t>
      </w:r>
    </w:p>
    <w:p w:rsidR="00C114CF" w:rsidRPr="00603FE6" w:rsidRDefault="00C114CF" w:rsidP="00C114CF">
      <w:pPr>
        <w:spacing w:after="0"/>
        <w:ind w:firstLine="709"/>
        <w:jc w:val="both"/>
        <w:rPr>
          <w:rFonts w:ascii="Times New Roman" w:hAnsi="Times New Roman"/>
          <w:sz w:val="28"/>
          <w:szCs w:val="28"/>
          <w:lang w:eastAsia="ru-RU"/>
        </w:rPr>
      </w:pPr>
      <w:r w:rsidRPr="00603FE6">
        <w:rPr>
          <w:rFonts w:ascii="Times New Roman" w:hAnsi="Times New Roman"/>
          <w:sz w:val="28"/>
          <w:szCs w:val="28"/>
          <w:lang w:eastAsia="ru-RU"/>
        </w:rPr>
        <w:t>Исполнителем данного мероприятия является департамент жилищно-коммунального хозяйства и жилищной политики.</w:t>
      </w:r>
    </w:p>
    <w:p w:rsidR="00B85A49" w:rsidRPr="00ED6673" w:rsidRDefault="0062205E" w:rsidP="00650363">
      <w:pPr>
        <w:spacing w:after="0"/>
        <w:ind w:firstLine="709"/>
        <w:jc w:val="both"/>
        <w:rPr>
          <w:rFonts w:ascii="Times New Roman" w:hAnsi="Times New Roman"/>
          <w:i/>
          <w:sz w:val="28"/>
          <w:szCs w:val="28"/>
          <w:lang w:eastAsia="ru-RU"/>
        </w:rPr>
      </w:pPr>
      <w:r>
        <w:rPr>
          <w:rFonts w:ascii="Times New Roman" w:hAnsi="Times New Roman"/>
          <w:b/>
          <w:bCs/>
          <w:i/>
          <w:color w:val="000000"/>
          <w:sz w:val="28"/>
          <w:szCs w:val="28"/>
        </w:rPr>
        <w:t>г</w:t>
      </w:r>
      <w:r w:rsidRPr="00B80FA7">
        <w:rPr>
          <w:rFonts w:ascii="Times New Roman" w:hAnsi="Times New Roman"/>
          <w:b/>
          <w:bCs/>
          <w:i/>
          <w:color w:val="000000"/>
          <w:sz w:val="28"/>
          <w:szCs w:val="28"/>
        </w:rPr>
        <w:t xml:space="preserve">) </w:t>
      </w:r>
      <w:r w:rsidR="00B85A49" w:rsidRPr="00582AD2">
        <w:rPr>
          <w:rFonts w:ascii="Times New Roman" w:hAnsi="Times New Roman"/>
          <w:b/>
          <w:i/>
          <w:sz w:val="28"/>
          <w:szCs w:val="28"/>
          <w:lang w:eastAsia="ru-RU"/>
        </w:rPr>
        <w:t>А</w:t>
      </w:r>
      <w:r w:rsidR="00582AD2">
        <w:rPr>
          <w:rFonts w:ascii="Times New Roman" w:hAnsi="Times New Roman"/>
          <w:b/>
          <w:i/>
          <w:sz w:val="28"/>
          <w:szCs w:val="28"/>
          <w:lang w:eastAsia="ru-RU"/>
        </w:rPr>
        <w:t>дминистративное мероприятие 2.04</w:t>
      </w:r>
      <w:r>
        <w:rPr>
          <w:rFonts w:ascii="Times New Roman" w:hAnsi="Times New Roman"/>
          <w:b/>
          <w:i/>
          <w:sz w:val="28"/>
          <w:szCs w:val="28"/>
          <w:lang w:eastAsia="ru-RU"/>
        </w:rPr>
        <w:t xml:space="preserve"> «</w:t>
      </w:r>
      <w:r w:rsidR="00B85A49" w:rsidRPr="00ED6673">
        <w:rPr>
          <w:rFonts w:ascii="Times New Roman" w:hAnsi="Times New Roman"/>
          <w:i/>
          <w:sz w:val="28"/>
          <w:szCs w:val="28"/>
          <w:lang w:eastAsia="ru-RU"/>
        </w:rPr>
        <w:t>Подготовка конкурсной документаци</w:t>
      </w:r>
      <w:r w:rsidR="00782537">
        <w:rPr>
          <w:rFonts w:ascii="Times New Roman" w:hAnsi="Times New Roman"/>
          <w:i/>
          <w:sz w:val="28"/>
          <w:szCs w:val="28"/>
          <w:lang w:eastAsia="ru-RU"/>
        </w:rPr>
        <w:t>и</w:t>
      </w:r>
      <w:r>
        <w:rPr>
          <w:rFonts w:ascii="Times New Roman" w:hAnsi="Times New Roman"/>
          <w:i/>
          <w:sz w:val="28"/>
          <w:szCs w:val="28"/>
          <w:lang w:eastAsia="ru-RU"/>
        </w:rPr>
        <w:t xml:space="preserve"> для проведения торгов»</w:t>
      </w:r>
    </w:p>
    <w:p w:rsidR="00B85A49" w:rsidRDefault="00B85A49" w:rsidP="00650363">
      <w:pPr>
        <w:spacing w:after="0"/>
        <w:ind w:firstLine="709"/>
        <w:jc w:val="both"/>
        <w:rPr>
          <w:rFonts w:ascii="Times New Roman" w:hAnsi="Times New Roman"/>
          <w:sz w:val="28"/>
          <w:szCs w:val="28"/>
          <w:lang w:eastAsia="ru-RU"/>
        </w:rPr>
      </w:pPr>
      <w:r w:rsidRPr="00B85A49">
        <w:rPr>
          <w:rFonts w:ascii="Times New Roman" w:hAnsi="Times New Roman"/>
          <w:sz w:val="28"/>
          <w:szCs w:val="28"/>
          <w:lang w:eastAsia="ru-RU"/>
        </w:rPr>
        <w:t>Показатель</w:t>
      </w:r>
      <w:r>
        <w:rPr>
          <w:rFonts w:ascii="Times New Roman" w:hAnsi="Times New Roman"/>
          <w:sz w:val="28"/>
          <w:szCs w:val="28"/>
          <w:lang w:eastAsia="ru-RU"/>
        </w:rPr>
        <w:t xml:space="preserve"> 1</w:t>
      </w:r>
      <w:r w:rsidR="0062205E">
        <w:rPr>
          <w:rFonts w:ascii="Times New Roman" w:hAnsi="Times New Roman"/>
          <w:sz w:val="28"/>
          <w:szCs w:val="28"/>
          <w:lang w:eastAsia="ru-RU"/>
        </w:rPr>
        <w:t xml:space="preserve"> «Количество проведенных торгов»</w:t>
      </w:r>
    </w:p>
    <w:p w:rsidR="0062205E" w:rsidRPr="00C114CF" w:rsidRDefault="0062205E" w:rsidP="0062205E">
      <w:pPr>
        <w:spacing w:after="0"/>
        <w:ind w:firstLine="709"/>
        <w:jc w:val="both"/>
        <w:rPr>
          <w:rFonts w:ascii="Times New Roman" w:hAnsi="Times New Roman"/>
          <w:color w:val="000000" w:themeColor="text1"/>
          <w:sz w:val="28"/>
          <w:szCs w:val="28"/>
          <w:lang w:eastAsia="ru-RU"/>
        </w:rPr>
      </w:pPr>
      <w:r w:rsidRPr="00C114CF">
        <w:rPr>
          <w:rFonts w:ascii="Times New Roman" w:hAnsi="Times New Roman"/>
          <w:color w:val="000000" w:themeColor="text1"/>
          <w:sz w:val="28"/>
          <w:szCs w:val="28"/>
          <w:lang w:eastAsia="ru-RU"/>
        </w:rPr>
        <w:t>Исполнителем данного мероприятия является департамент архитектуры и строительства, соисполнителем – департамент жилищно-коммунального хозяйства и жилищной политики.</w:t>
      </w:r>
    </w:p>
    <w:p w:rsidR="00B85A49" w:rsidRPr="00C114CF" w:rsidRDefault="0062205E" w:rsidP="00650363">
      <w:pPr>
        <w:spacing w:after="0"/>
        <w:ind w:firstLine="709"/>
        <w:jc w:val="both"/>
        <w:rPr>
          <w:rFonts w:ascii="Times New Roman" w:hAnsi="Times New Roman"/>
          <w:i/>
          <w:color w:val="000000" w:themeColor="text1"/>
          <w:sz w:val="28"/>
          <w:szCs w:val="28"/>
          <w:lang w:eastAsia="ru-RU"/>
        </w:rPr>
      </w:pPr>
      <w:r w:rsidRPr="00C114CF">
        <w:rPr>
          <w:rFonts w:ascii="Times New Roman" w:hAnsi="Times New Roman"/>
          <w:b/>
          <w:bCs/>
          <w:i/>
          <w:color w:val="000000" w:themeColor="text1"/>
          <w:sz w:val="28"/>
          <w:szCs w:val="28"/>
        </w:rPr>
        <w:t xml:space="preserve">д) </w:t>
      </w:r>
      <w:r w:rsidR="00582AD2" w:rsidRPr="00C114CF">
        <w:rPr>
          <w:rFonts w:ascii="Times New Roman" w:hAnsi="Times New Roman"/>
          <w:b/>
          <w:i/>
          <w:color w:val="000000" w:themeColor="text1"/>
          <w:sz w:val="28"/>
          <w:szCs w:val="28"/>
          <w:lang w:eastAsia="ru-RU"/>
        </w:rPr>
        <w:t>Административное мероприятие 2.05</w:t>
      </w:r>
      <w:r w:rsidR="00B85A49" w:rsidRPr="00C114CF">
        <w:rPr>
          <w:rFonts w:ascii="Times New Roman" w:hAnsi="Times New Roman"/>
          <w:color w:val="000000" w:themeColor="text1"/>
          <w:sz w:val="28"/>
          <w:szCs w:val="28"/>
          <w:lang w:eastAsia="ru-RU"/>
        </w:rPr>
        <w:t xml:space="preserve"> </w:t>
      </w:r>
      <w:r w:rsidR="00B85A49" w:rsidRPr="00C114CF">
        <w:rPr>
          <w:rFonts w:ascii="Times New Roman" w:hAnsi="Times New Roman"/>
          <w:i/>
          <w:color w:val="000000" w:themeColor="text1"/>
          <w:sz w:val="28"/>
          <w:szCs w:val="28"/>
          <w:lang w:eastAsia="ru-RU"/>
        </w:rPr>
        <w:t>«Предоставление жилых помещений в рамках договора найма специализированного жилищного фонда детям-сиротам»</w:t>
      </w:r>
    </w:p>
    <w:p w:rsidR="00B85A49" w:rsidRPr="00C114CF" w:rsidRDefault="00B85A49" w:rsidP="00650363">
      <w:pPr>
        <w:spacing w:after="0"/>
        <w:ind w:firstLine="709"/>
        <w:jc w:val="both"/>
        <w:rPr>
          <w:rFonts w:ascii="Times New Roman" w:hAnsi="Times New Roman"/>
          <w:color w:val="000000" w:themeColor="text1"/>
          <w:sz w:val="28"/>
          <w:szCs w:val="28"/>
          <w:lang w:eastAsia="ru-RU"/>
        </w:rPr>
      </w:pPr>
      <w:r w:rsidRPr="00C114CF">
        <w:rPr>
          <w:rFonts w:ascii="Times New Roman" w:hAnsi="Times New Roman"/>
          <w:color w:val="000000" w:themeColor="text1"/>
          <w:sz w:val="28"/>
          <w:szCs w:val="28"/>
          <w:lang w:eastAsia="ru-RU"/>
        </w:rPr>
        <w:t xml:space="preserve">Показатель 1 «Количество </w:t>
      </w:r>
      <w:r w:rsidR="00DA7691" w:rsidRPr="00C114CF">
        <w:rPr>
          <w:rFonts w:ascii="Times New Roman" w:hAnsi="Times New Roman"/>
          <w:color w:val="000000" w:themeColor="text1"/>
          <w:sz w:val="28"/>
          <w:szCs w:val="28"/>
          <w:lang w:eastAsia="ru-RU"/>
        </w:rPr>
        <w:t>постановлений</w:t>
      </w:r>
      <w:r w:rsidRPr="00C114CF">
        <w:rPr>
          <w:rFonts w:ascii="Times New Roman" w:hAnsi="Times New Roman"/>
          <w:color w:val="000000" w:themeColor="text1"/>
          <w:sz w:val="28"/>
          <w:szCs w:val="28"/>
          <w:lang w:eastAsia="ru-RU"/>
        </w:rPr>
        <w:t>»</w:t>
      </w:r>
    </w:p>
    <w:p w:rsidR="0062205E" w:rsidRPr="00C114CF" w:rsidRDefault="0062205E" w:rsidP="0062205E">
      <w:pPr>
        <w:spacing w:after="0"/>
        <w:ind w:firstLine="709"/>
        <w:jc w:val="both"/>
        <w:rPr>
          <w:rFonts w:ascii="Times New Roman" w:hAnsi="Times New Roman"/>
          <w:color w:val="000000" w:themeColor="text1"/>
          <w:sz w:val="28"/>
          <w:szCs w:val="28"/>
          <w:lang w:eastAsia="ru-RU"/>
        </w:rPr>
      </w:pPr>
      <w:r w:rsidRPr="00C114CF">
        <w:rPr>
          <w:rFonts w:ascii="Times New Roman" w:hAnsi="Times New Roman"/>
          <w:color w:val="000000" w:themeColor="text1"/>
          <w:sz w:val="28"/>
          <w:szCs w:val="28"/>
          <w:lang w:eastAsia="ru-RU"/>
        </w:rPr>
        <w:t>Исполнител</w:t>
      </w:r>
      <w:r w:rsidR="004A3594">
        <w:rPr>
          <w:rFonts w:ascii="Times New Roman" w:hAnsi="Times New Roman"/>
          <w:color w:val="000000" w:themeColor="text1"/>
          <w:sz w:val="28"/>
          <w:szCs w:val="28"/>
          <w:lang w:eastAsia="ru-RU"/>
        </w:rPr>
        <w:t xml:space="preserve">ем данного мероприятия является </w:t>
      </w:r>
      <w:r w:rsidRPr="00C114CF">
        <w:rPr>
          <w:rFonts w:ascii="Times New Roman" w:hAnsi="Times New Roman"/>
          <w:color w:val="000000" w:themeColor="text1"/>
          <w:sz w:val="28"/>
          <w:szCs w:val="28"/>
          <w:lang w:eastAsia="ru-RU"/>
        </w:rPr>
        <w:t>департамент жилищно-коммунального хозяйства и жилищной политики.</w:t>
      </w:r>
    </w:p>
    <w:p w:rsidR="00B85A49" w:rsidRPr="00ED6673" w:rsidRDefault="0062205E" w:rsidP="00650363">
      <w:pPr>
        <w:spacing w:after="0"/>
        <w:ind w:firstLine="709"/>
        <w:jc w:val="both"/>
        <w:rPr>
          <w:rFonts w:ascii="Times New Roman" w:hAnsi="Times New Roman"/>
          <w:i/>
          <w:sz w:val="28"/>
          <w:szCs w:val="28"/>
          <w:lang w:eastAsia="ru-RU"/>
        </w:rPr>
      </w:pPr>
      <w:r>
        <w:rPr>
          <w:rFonts w:ascii="Times New Roman" w:hAnsi="Times New Roman"/>
          <w:b/>
          <w:bCs/>
          <w:i/>
          <w:color w:val="000000"/>
          <w:sz w:val="28"/>
          <w:szCs w:val="28"/>
        </w:rPr>
        <w:t>е</w:t>
      </w:r>
      <w:r w:rsidRPr="00B80FA7">
        <w:rPr>
          <w:rFonts w:ascii="Times New Roman" w:hAnsi="Times New Roman"/>
          <w:b/>
          <w:bCs/>
          <w:i/>
          <w:color w:val="000000"/>
          <w:sz w:val="28"/>
          <w:szCs w:val="28"/>
        </w:rPr>
        <w:t xml:space="preserve">) </w:t>
      </w:r>
      <w:r w:rsidR="00B85A49" w:rsidRPr="00582AD2">
        <w:rPr>
          <w:rFonts w:ascii="Times New Roman" w:hAnsi="Times New Roman"/>
          <w:b/>
          <w:i/>
          <w:sz w:val="28"/>
          <w:szCs w:val="28"/>
          <w:lang w:eastAsia="ru-RU"/>
        </w:rPr>
        <w:t>Административное мероприятие 2.</w:t>
      </w:r>
      <w:r w:rsidR="00582AD2">
        <w:rPr>
          <w:rFonts w:ascii="Times New Roman" w:hAnsi="Times New Roman"/>
          <w:b/>
          <w:i/>
          <w:sz w:val="28"/>
          <w:szCs w:val="28"/>
          <w:lang w:eastAsia="ru-RU"/>
        </w:rPr>
        <w:t>06</w:t>
      </w:r>
      <w:r w:rsidR="00B85A49" w:rsidRPr="00582AD2">
        <w:rPr>
          <w:rFonts w:ascii="Times New Roman" w:hAnsi="Times New Roman"/>
          <w:b/>
          <w:i/>
          <w:sz w:val="28"/>
          <w:szCs w:val="28"/>
          <w:lang w:eastAsia="ru-RU"/>
        </w:rPr>
        <w:t xml:space="preserve"> </w:t>
      </w:r>
      <w:r w:rsidR="00B85A49" w:rsidRPr="00ED6673">
        <w:rPr>
          <w:rFonts w:ascii="Times New Roman" w:hAnsi="Times New Roman"/>
          <w:i/>
          <w:sz w:val="28"/>
          <w:szCs w:val="28"/>
          <w:lang w:eastAsia="ru-RU"/>
        </w:rPr>
        <w:t>«Учет жилых помещений специализированного жилищного фонда для детей-сирот»</w:t>
      </w:r>
    </w:p>
    <w:p w:rsidR="00B85A49" w:rsidRDefault="00B85A49" w:rsidP="00650363">
      <w:pPr>
        <w:spacing w:after="0"/>
        <w:ind w:firstLine="709"/>
        <w:jc w:val="both"/>
        <w:rPr>
          <w:rFonts w:ascii="Times New Roman" w:hAnsi="Times New Roman"/>
          <w:sz w:val="28"/>
          <w:szCs w:val="28"/>
          <w:lang w:eastAsia="ru-RU"/>
        </w:rPr>
      </w:pPr>
      <w:r w:rsidRPr="00B85A49">
        <w:rPr>
          <w:rFonts w:ascii="Times New Roman" w:hAnsi="Times New Roman"/>
          <w:sz w:val="28"/>
          <w:szCs w:val="28"/>
          <w:lang w:eastAsia="ru-RU"/>
        </w:rPr>
        <w:t xml:space="preserve">Показатель 1 </w:t>
      </w:r>
      <w:r w:rsidR="0062205E">
        <w:rPr>
          <w:rFonts w:ascii="Times New Roman" w:hAnsi="Times New Roman"/>
          <w:sz w:val="28"/>
          <w:szCs w:val="28"/>
          <w:lang w:eastAsia="ru-RU"/>
        </w:rPr>
        <w:t>«Количество жилых помещений</w:t>
      </w:r>
      <w:r w:rsidRPr="00B85A49">
        <w:rPr>
          <w:rFonts w:ascii="Times New Roman" w:hAnsi="Times New Roman"/>
          <w:sz w:val="28"/>
          <w:szCs w:val="28"/>
          <w:lang w:eastAsia="ru-RU"/>
        </w:rPr>
        <w:t xml:space="preserve"> специализированного жилищного фонда на отчетную дату для детей-сирот»</w:t>
      </w:r>
    </w:p>
    <w:p w:rsidR="00B85A49" w:rsidRPr="005C63B2" w:rsidRDefault="00B85A49" w:rsidP="00650363">
      <w:pPr>
        <w:spacing w:after="0"/>
        <w:ind w:firstLine="709"/>
        <w:jc w:val="both"/>
        <w:rPr>
          <w:rFonts w:ascii="Times New Roman" w:hAnsi="Times New Roman"/>
          <w:color w:val="000000" w:themeColor="text1"/>
          <w:sz w:val="28"/>
          <w:szCs w:val="28"/>
          <w:lang w:eastAsia="ru-RU"/>
        </w:rPr>
      </w:pPr>
      <w:r w:rsidRPr="005C63B2">
        <w:rPr>
          <w:rFonts w:ascii="Times New Roman" w:hAnsi="Times New Roman"/>
          <w:color w:val="000000" w:themeColor="text1"/>
          <w:sz w:val="28"/>
          <w:szCs w:val="28"/>
          <w:lang w:eastAsia="ru-RU"/>
        </w:rPr>
        <w:t>Показатель 2 «Количество жилых помещений</w:t>
      </w:r>
      <w:r w:rsidR="0062205E" w:rsidRPr="005C63B2">
        <w:rPr>
          <w:rFonts w:ascii="Times New Roman" w:hAnsi="Times New Roman"/>
          <w:color w:val="000000" w:themeColor="text1"/>
          <w:sz w:val="28"/>
          <w:szCs w:val="28"/>
          <w:lang w:eastAsia="ru-RU"/>
        </w:rPr>
        <w:t>,</w:t>
      </w:r>
      <w:r w:rsidRPr="005C63B2">
        <w:rPr>
          <w:rFonts w:ascii="Times New Roman" w:hAnsi="Times New Roman"/>
          <w:color w:val="000000" w:themeColor="text1"/>
          <w:sz w:val="28"/>
          <w:szCs w:val="28"/>
          <w:lang w:eastAsia="ru-RU"/>
        </w:rPr>
        <w:t xml:space="preserve"> включенных в специализированный жилищный фонд за отчетный период для детей-сирот»</w:t>
      </w:r>
    </w:p>
    <w:p w:rsidR="00B85A49" w:rsidRPr="005C63B2" w:rsidRDefault="00B85A49" w:rsidP="00650363">
      <w:pPr>
        <w:spacing w:after="0"/>
        <w:ind w:firstLine="709"/>
        <w:jc w:val="both"/>
        <w:rPr>
          <w:rFonts w:ascii="Times New Roman" w:hAnsi="Times New Roman"/>
          <w:color w:val="000000" w:themeColor="text1"/>
          <w:sz w:val="28"/>
          <w:szCs w:val="28"/>
          <w:lang w:eastAsia="ru-RU"/>
        </w:rPr>
      </w:pPr>
      <w:r w:rsidRPr="005C63B2">
        <w:rPr>
          <w:rFonts w:ascii="Times New Roman" w:hAnsi="Times New Roman"/>
          <w:color w:val="000000" w:themeColor="text1"/>
          <w:sz w:val="28"/>
          <w:szCs w:val="28"/>
          <w:lang w:eastAsia="ru-RU"/>
        </w:rPr>
        <w:t>Показатель 3 «Количество жилых помещений</w:t>
      </w:r>
      <w:r w:rsidR="0062205E" w:rsidRPr="005C63B2">
        <w:rPr>
          <w:rFonts w:ascii="Times New Roman" w:hAnsi="Times New Roman"/>
          <w:color w:val="000000" w:themeColor="text1"/>
          <w:sz w:val="28"/>
          <w:szCs w:val="28"/>
          <w:lang w:eastAsia="ru-RU"/>
        </w:rPr>
        <w:t>,</w:t>
      </w:r>
      <w:r w:rsidRPr="005C63B2">
        <w:rPr>
          <w:rFonts w:ascii="Times New Roman" w:hAnsi="Times New Roman"/>
          <w:color w:val="000000" w:themeColor="text1"/>
          <w:sz w:val="28"/>
          <w:szCs w:val="28"/>
          <w:lang w:eastAsia="ru-RU"/>
        </w:rPr>
        <w:t xml:space="preserve"> исключенных из специализированного жилищного фонда за отчетный период для детей-сирот»</w:t>
      </w:r>
    </w:p>
    <w:p w:rsidR="00C67427" w:rsidRDefault="004A3594" w:rsidP="00650363">
      <w:pPr>
        <w:spacing w:after="0"/>
        <w:ind w:firstLine="709"/>
        <w:jc w:val="both"/>
        <w:rPr>
          <w:rFonts w:ascii="Times New Roman" w:hAnsi="Times New Roman"/>
          <w:sz w:val="28"/>
          <w:szCs w:val="28"/>
          <w:lang w:eastAsia="ru-RU"/>
        </w:rPr>
      </w:pPr>
      <w:r>
        <w:rPr>
          <w:rFonts w:ascii="Times New Roman" w:hAnsi="Times New Roman"/>
          <w:sz w:val="28"/>
          <w:szCs w:val="28"/>
          <w:lang w:eastAsia="ru-RU"/>
        </w:rPr>
        <w:t>Участником</w:t>
      </w:r>
      <w:r w:rsidR="00C67427" w:rsidRPr="007A1F8E">
        <w:rPr>
          <w:rFonts w:ascii="Times New Roman" w:hAnsi="Times New Roman"/>
          <w:sz w:val="28"/>
          <w:szCs w:val="28"/>
          <w:lang w:eastAsia="ru-RU"/>
        </w:rPr>
        <w:t xml:space="preserve"> данного мероприятия является департамент </w:t>
      </w:r>
      <w:r>
        <w:rPr>
          <w:rFonts w:ascii="Times New Roman" w:hAnsi="Times New Roman"/>
          <w:sz w:val="28"/>
          <w:szCs w:val="28"/>
          <w:lang w:eastAsia="ru-RU"/>
        </w:rPr>
        <w:t>управления имуществом и земельными ресурсами</w:t>
      </w:r>
      <w:r w:rsidR="00C67427">
        <w:rPr>
          <w:rFonts w:ascii="Times New Roman" w:hAnsi="Times New Roman"/>
          <w:sz w:val="28"/>
          <w:szCs w:val="28"/>
          <w:lang w:eastAsia="ru-RU"/>
        </w:rPr>
        <w:t>, соисполнителем – департамент жилищно-коммунального хозяйства и жилищной политики</w:t>
      </w:r>
      <w:r w:rsidR="00C67427" w:rsidRPr="007A1F8E">
        <w:rPr>
          <w:rFonts w:ascii="Times New Roman" w:hAnsi="Times New Roman"/>
          <w:sz w:val="28"/>
          <w:szCs w:val="28"/>
          <w:lang w:eastAsia="ru-RU"/>
        </w:rPr>
        <w:t>.</w:t>
      </w:r>
    </w:p>
    <w:p w:rsidR="00582AD2" w:rsidRPr="0062205E" w:rsidRDefault="00582AD2" w:rsidP="0062205E">
      <w:pPr>
        <w:spacing w:after="0"/>
        <w:ind w:firstLine="709"/>
        <w:jc w:val="both"/>
        <w:rPr>
          <w:rFonts w:ascii="Times New Roman" w:hAnsi="Times New Roman"/>
          <w:sz w:val="28"/>
          <w:szCs w:val="28"/>
          <w:lang w:eastAsia="ru-RU"/>
        </w:rPr>
      </w:pPr>
    </w:p>
    <w:p w:rsidR="0062205E" w:rsidRPr="0062205E" w:rsidRDefault="0062205E" w:rsidP="0062205E">
      <w:pPr>
        <w:spacing w:after="0"/>
        <w:ind w:firstLine="709"/>
        <w:jc w:val="both"/>
        <w:rPr>
          <w:rFonts w:ascii="Times New Roman" w:hAnsi="Times New Roman"/>
          <w:sz w:val="28"/>
          <w:szCs w:val="28"/>
        </w:rPr>
      </w:pPr>
      <w:r w:rsidRPr="0062205E">
        <w:rPr>
          <w:rFonts w:ascii="Times New Roman" w:hAnsi="Times New Roman"/>
          <w:sz w:val="28"/>
          <w:szCs w:val="28"/>
        </w:rPr>
        <w:t>Значения показателей мероприятий подпрограммы по годам реализации муниципальной программы приведены в приложении 1 к муниципальной программе. Характеристика и методика расчета показателей мероприятий подпрограммы приведены в приложении 2 к муниципальной программе.</w:t>
      </w:r>
    </w:p>
    <w:p w:rsidR="0062205E" w:rsidRPr="0062205E" w:rsidRDefault="0062205E" w:rsidP="0062205E">
      <w:pPr>
        <w:spacing w:after="0"/>
        <w:ind w:firstLine="709"/>
        <w:jc w:val="both"/>
        <w:rPr>
          <w:rFonts w:ascii="Times New Roman" w:hAnsi="Times New Roman"/>
          <w:bCs/>
          <w:sz w:val="28"/>
          <w:szCs w:val="28"/>
        </w:rPr>
      </w:pPr>
      <w:r w:rsidRPr="0062205E">
        <w:rPr>
          <w:rFonts w:ascii="Times New Roman" w:hAnsi="Times New Roman"/>
          <w:bCs/>
          <w:sz w:val="28"/>
          <w:szCs w:val="28"/>
        </w:rPr>
        <w:t>Механизм предоставления бюджетных ассигнований для выполнения мероприятий подпрограммы осуществляется в соответствии с порядками, утвержденными решениями Тверской городской Думы, Главой администрации города Твери, планами финансово-хозяйственной деятельности администрации города.</w:t>
      </w:r>
    </w:p>
    <w:p w:rsidR="0062205E" w:rsidRDefault="0062205E" w:rsidP="00650363">
      <w:pPr>
        <w:spacing w:after="0"/>
        <w:ind w:firstLine="709"/>
        <w:jc w:val="both"/>
        <w:rPr>
          <w:rFonts w:ascii="Times New Roman" w:hAnsi="Times New Roman"/>
          <w:sz w:val="28"/>
          <w:szCs w:val="28"/>
          <w:lang w:eastAsia="ru-RU"/>
        </w:rPr>
      </w:pPr>
    </w:p>
    <w:p w:rsidR="0062205E" w:rsidRDefault="0062205E" w:rsidP="00653D8B">
      <w:pPr>
        <w:spacing w:after="0" w:line="240" w:lineRule="auto"/>
        <w:jc w:val="center"/>
        <w:rPr>
          <w:rFonts w:ascii="Times New Roman" w:hAnsi="Times New Roman"/>
          <w:b/>
          <w:bCs/>
          <w:color w:val="000000"/>
          <w:sz w:val="28"/>
          <w:szCs w:val="28"/>
        </w:rPr>
      </w:pPr>
      <w:r w:rsidRPr="0062205E">
        <w:rPr>
          <w:rFonts w:ascii="Times New Roman" w:hAnsi="Times New Roman"/>
          <w:b/>
          <w:bCs/>
          <w:color w:val="000000"/>
          <w:sz w:val="28"/>
          <w:szCs w:val="28"/>
        </w:rPr>
        <w:t>3.4.3</w:t>
      </w:r>
      <w:r w:rsidR="005C63B2">
        <w:rPr>
          <w:rFonts w:ascii="Times New Roman" w:hAnsi="Times New Roman"/>
          <w:b/>
          <w:bCs/>
          <w:color w:val="000000"/>
          <w:sz w:val="28"/>
          <w:szCs w:val="28"/>
        </w:rPr>
        <w:t>.</w:t>
      </w:r>
      <w:r w:rsidRPr="0062205E">
        <w:rPr>
          <w:rFonts w:ascii="Times New Roman" w:hAnsi="Times New Roman"/>
          <w:b/>
          <w:bCs/>
          <w:color w:val="000000"/>
          <w:sz w:val="28"/>
          <w:szCs w:val="28"/>
        </w:rPr>
        <w:t xml:space="preserve"> Объем финансовых ресурсов, </w:t>
      </w:r>
    </w:p>
    <w:p w:rsidR="0062205E" w:rsidRPr="0062205E" w:rsidRDefault="0062205E" w:rsidP="008103F7">
      <w:pPr>
        <w:spacing w:after="0"/>
        <w:jc w:val="center"/>
        <w:rPr>
          <w:rFonts w:ascii="Times New Roman" w:hAnsi="Times New Roman"/>
          <w:b/>
          <w:bCs/>
          <w:color w:val="000000"/>
          <w:sz w:val="28"/>
          <w:szCs w:val="28"/>
        </w:rPr>
      </w:pPr>
      <w:r w:rsidRPr="0062205E">
        <w:rPr>
          <w:rFonts w:ascii="Times New Roman" w:hAnsi="Times New Roman"/>
          <w:b/>
          <w:bCs/>
          <w:color w:val="000000"/>
          <w:sz w:val="28"/>
          <w:szCs w:val="28"/>
        </w:rPr>
        <w:t xml:space="preserve">необходимый для реализации подпрограммы </w:t>
      </w:r>
    </w:p>
    <w:p w:rsidR="0062205E" w:rsidRPr="0062205E" w:rsidRDefault="0062205E" w:rsidP="0062205E">
      <w:pPr>
        <w:spacing w:after="0"/>
        <w:ind w:firstLine="709"/>
        <w:jc w:val="both"/>
        <w:rPr>
          <w:rFonts w:ascii="Times New Roman" w:hAnsi="Times New Roman"/>
          <w:sz w:val="28"/>
          <w:szCs w:val="28"/>
        </w:rPr>
      </w:pPr>
    </w:p>
    <w:p w:rsidR="0062205E" w:rsidRDefault="0062205E" w:rsidP="0062205E">
      <w:pPr>
        <w:spacing w:after="0"/>
        <w:ind w:firstLine="709"/>
        <w:jc w:val="both"/>
        <w:rPr>
          <w:rFonts w:ascii="Times New Roman" w:hAnsi="Times New Roman"/>
          <w:sz w:val="28"/>
          <w:szCs w:val="28"/>
          <w:lang w:eastAsia="ru-RU"/>
        </w:rPr>
      </w:pPr>
      <w:r w:rsidRPr="007A1F8E">
        <w:rPr>
          <w:rFonts w:ascii="Times New Roman" w:hAnsi="Times New Roman"/>
          <w:sz w:val="28"/>
          <w:szCs w:val="28"/>
          <w:lang w:eastAsia="ru-RU"/>
        </w:rPr>
        <w:t>Финансирование подпрограммы 1 осуществляется за сч</w:t>
      </w:r>
      <w:r>
        <w:rPr>
          <w:rFonts w:ascii="Times New Roman" w:hAnsi="Times New Roman"/>
          <w:sz w:val="28"/>
          <w:szCs w:val="28"/>
          <w:lang w:eastAsia="ru-RU"/>
        </w:rPr>
        <w:t xml:space="preserve">ет средств бюджета города Твери и областного бюджета. </w:t>
      </w:r>
      <w:r w:rsidRPr="007A1F8E">
        <w:rPr>
          <w:rFonts w:ascii="Times New Roman" w:hAnsi="Times New Roman"/>
          <w:sz w:val="28"/>
          <w:szCs w:val="28"/>
          <w:lang w:eastAsia="ru-RU"/>
        </w:rPr>
        <w:t xml:space="preserve">Общий объем финансовых ресурсов, необходимый для реализации подпрограммы 1, составляет </w:t>
      </w:r>
      <w:r>
        <w:rPr>
          <w:rFonts w:ascii="Times New Roman" w:hAnsi="Times New Roman"/>
          <w:sz w:val="28"/>
          <w:szCs w:val="28"/>
          <w:lang w:eastAsia="ru-RU"/>
        </w:rPr>
        <w:t>315 852,5</w:t>
      </w:r>
      <w:r w:rsidRPr="007A1F8E">
        <w:rPr>
          <w:rFonts w:ascii="Times New Roman" w:hAnsi="Times New Roman"/>
          <w:sz w:val="28"/>
          <w:szCs w:val="28"/>
          <w:lang w:eastAsia="ru-RU"/>
        </w:rPr>
        <w:t xml:space="preserve"> тыс. руб.</w:t>
      </w:r>
      <w:r w:rsidRPr="009B2C18">
        <w:rPr>
          <w:rFonts w:ascii="Times New Roman" w:hAnsi="Times New Roman"/>
          <w:sz w:val="28"/>
          <w:szCs w:val="28"/>
          <w:lang w:eastAsia="ru-RU"/>
        </w:rPr>
        <w:t xml:space="preserve"> </w:t>
      </w:r>
      <w:r>
        <w:rPr>
          <w:rFonts w:ascii="Times New Roman" w:hAnsi="Times New Roman"/>
          <w:sz w:val="28"/>
          <w:szCs w:val="28"/>
          <w:lang w:eastAsia="ru-RU"/>
        </w:rPr>
        <w:t>в том числе:</w:t>
      </w:r>
    </w:p>
    <w:p w:rsidR="0062205E" w:rsidRDefault="0062205E" w:rsidP="0062205E">
      <w:pPr>
        <w:spacing w:after="0"/>
        <w:ind w:firstLine="709"/>
        <w:jc w:val="both"/>
        <w:rPr>
          <w:rFonts w:ascii="Times New Roman" w:hAnsi="Times New Roman"/>
          <w:sz w:val="28"/>
          <w:szCs w:val="28"/>
          <w:lang w:eastAsia="ru-RU"/>
        </w:rPr>
      </w:pPr>
      <w:r>
        <w:rPr>
          <w:rFonts w:ascii="Times New Roman" w:hAnsi="Times New Roman"/>
          <w:sz w:val="28"/>
          <w:szCs w:val="28"/>
          <w:lang w:eastAsia="ru-RU"/>
        </w:rPr>
        <w:t>- средств городского бюджета 231 760,7 тыс. руб.;</w:t>
      </w:r>
    </w:p>
    <w:p w:rsidR="0062205E" w:rsidRDefault="0062205E" w:rsidP="0062205E">
      <w:pPr>
        <w:spacing w:after="0"/>
        <w:ind w:firstLine="709"/>
        <w:jc w:val="both"/>
        <w:rPr>
          <w:rFonts w:ascii="Times New Roman" w:hAnsi="Times New Roman"/>
          <w:sz w:val="28"/>
          <w:szCs w:val="28"/>
          <w:lang w:eastAsia="ru-RU"/>
        </w:rPr>
      </w:pPr>
      <w:r>
        <w:rPr>
          <w:rFonts w:ascii="Times New Roman" w:hAnsi="Times New Roman"/>
          <w:sz w:val="28"/>
          <w:szCs w:val="28"/>
          <w:lang w:eastAsia="ru-RU"/>
        </w:rPr>
        <w:t>- средств федерального бюджета 29 049,8 тыс. руб.;</w:t>
      </w:r>
    </w:p>
    <w:p w:rsidR="0062205E" w:rsidRDefault="0062205E" w:rsidP="0062205E">
      <w:pPr>
        <w:spacing w:after="0"/>
        <w:ind w:firstLine="709"/>
        <w:jc w:val="both"/>
        <w:rPr>
          <w:rFonts w:ascii="Times New Roman" w:hAnsi="Times New Roman"/>
          <w:sz w:val="28"/>
          <w:szCs w:val="28"/>
          <w:lang w:eastAsia="ru-RU"/>
        </w:rPr>
      </w:pPr>
      <w:r>
        <w:rPr>
          <w:rFonts w:ascii="Times New Roman" w:hAnsi="Times New Roman"/>
          <w:sz w:val="28"/>
          <w:szCs w:val="28"/>
          <w:lang w:eastAsia="ru-RU"/>
        </w:rPr>
        <w:t>- средств областного бюджета 55 042,0 тыс. руб.</w:t>
      </w:r>
    </w:p>
    <w:p w:rsidR="00582AD2" w:rsidRDefault="007A1F8E" w:rsidP="00650363">
      <w:pPr>
        <w:spacing w:after="0"/>
        <w:ind w:firstLine="709"/>
        <w:jc w:val="both"/>
        <w:rPr>
          <w:rFonts w:ascii="Times New Roman" w:hAnsi="Times New Roman"/>
          <w:sz w:val="28"/>
          <w:szCs w:val="28"/>
          <w:lang w:eastAsia="ru-RU"/>
        </w:rPr>
      </w:pPr>
      <w:r w:rsidRPr="007A1F8E">
        <w:rPr>
          <w:rFonts w:ascii="Times New Roman" w:hAnsi="Times New Roman"/>
          <w:sz w:val="28"/>
          <w:szCs w:val="28"/>
          <w:lang w:eastAsia="ru-RU"/>
        </w:rPr>
        <w:t xml:space="preserve">Объем финансовых ресурсов, необходимый для реализации подпрограммы 1, по годам реализации муниципальной программы в </w:t>
      </w:r>
      <w:r w:rsidR="00B139FD">
        <w:rPr>
          <w:rFonts w:ascii="Times New Roman" w:hAnsi="Times New Roman"/>
          <w:sz w:val="28"/>
          <w:szCs w:val="28"/>
          <w:lang w:eastAsia="ru-RU"/>
        </w:rPr>
        <w:t>разрезе задач приведен в таблиц</w:t>
      </w:r>
      <w:r w:rsidR="0062205E">
        <w:rPr>
          <w:rFonts w:ascii="Times New Roman" w:hAnsi="Times New Roman"/>
          <w:sz w:val="28"/>
          <w:szCs w:val="28"/>
          <w:lang w:eastAsia="ru-RU"/>
        </w:rPr>
        <w:t>е </w:t>
      </w:r>
      <w:r w:rsidR="009C08DA">
        <w:rPr>
          <w:rFonts w:ascii="Times New Roman" w:hAnsi="Times New Roman"/>
          <w:sz w:val="28"/>
          <w:szCs w:val="28"/>
          <w:lang w:eastAsia="ru-RU"/>
        </w:rPr>
        <w:t>1</w:t>
      </w:r>
      <w:r w:rsidR="00E4584F">
        <w:rPr>
          <w:rFonts w:ascii="Times New Roman" w:hAnsi="Times New Roman"/>
          <w:sz w:val="28"/>
          <w:szCs w:val="28"/>
          <w:lang w:eastAsia="ru-RU"/>
        </w:rPr>
        <w:t>:</w:t>
      </w:r>
    </w:p>
    <w:p w:rsidR="009B2C18" w:rsidRPr="009B2C18" w:rsidRDefault="009B2C18" w:rsidP="0062205E">
      <w:pPr>
        <w:spacing w:after="0" w:line="240" w:lineRule="auto"/>
        <w:jc w:val="right"/>
        <w:rPr>
          <w:rFonts w:ascii="Times New Roman" w:hAnsi="Times New Roman"/>
          <w:sz w:val="28"/>
          <w:szCs w:val="28"/>
          <w:lang w:eastAsia="ru-RU"/>
        </w:rPr>
      </w:pPr>
      <w:r w:rsidRPr="009B2C18">
        <w:rPr>
          <w:rFonts w:ascii="Times New Roman" w:hAnsi="Times New Roman"/>
          <w:sz w:val="28"/>
          <w:szCs w:val="28"/>
          <w:lang w:eastAsia="ru-RU"/>
        </w:rPr>
        <w:t>Таблица 1</w:t>
      </w:r>
    </w:p>
    <w:p w:rsidR="009B2C18" w:rsidRPr="009B2C18" w:rsidRDefault="009B2C18" w:rsidP="001504A4">
      <w:pPr>
        <w:spacing w:after="0" w:line="240" w:lineRule="auto"/>
        <w:ind w:left="7788"/>
        <w:jc w:val="both"/>
        <w:rPr>
          <w:rFonts w:ascii="Times New Roman" w:hAnsi="Times New Roman"/>
          <w:sz w:val="28"/>
          <w:szCs w:val="28"/>
          <w:lang w:eastAsia="ru-RU"/>
        </w:rPr>
      </w:pPr>
    </w:p>
    <w:tbl>
      <w:tblPr>
        <w:tblW w:w="10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1134"/>
        <w:gridCol w:w="1134"/>
        <w:gridCol w:w="1134"/>
        <w:gridCol w:w="1134"/>
        <w:gridCol w:w="1134"/>
        <w:gridCol w:w="1134"/>
        <w:gridCol w:w="1198"/>
      </w:tblGrid>
      <w:tr w:rsidR="00BD2FA8" w:rsidRPr="00BD2FA8" w:rsidTr="00BD2FA8">
        <w:trPr>
          <w:trHeight w:val="70"/>
        </w:trPr>
        <w:tc>
          <w:tcPr>
            <w:tcW w:w="2376" w:type="dxa"/>
            <w:vMerge w:val="restart"/>
            <w:vAlign w:val="center"/>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Задачи подпрограммы</w:t>
            </w:r>
          </w:p>
        </w:tc>
        <w:tc>
          <w:tcPr>
            <w:tcW w:w="6804" w:type="dxa"/>
            <w:gridSpan w:val="6"/>
            <w:vAlign w:val="center"/>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По годам реализации муниципальной программы,</w:t>
            </w:r>
          </w:p>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тыс. руб.</w:t>
            </w:r>
          </w:p>
        </w:tc>
        <w:tc>
          <w:tcPr>
            <w:tcW w:w="1198" w:type="dxa"/>
            <w:vMerge w:val="restart"/>
            <w:vAlign w:val="center"/>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Всего,</w:t>
            </w:r>
          </w:p>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тыс. руб.</w:t>
            </w:r>
          </w:p>
        </w:tc>
      </w:tr>
      <w:tr w:rsidR="00BD2FA8" w:rsidRPr="00BD2FA8" w:rsidTr="00BD2FA8">
        <w:trPr>
          <w:trHeight w:val="144"/>
        </w:trPr>
        <w:tc>
          <w:tcPr>
            <w:tcW w:w="2376" w:type="dxa"/>
            <w:vMerge/>
            <w:tcBorders>
              <w:bottom w:val="single" w:sz="4" w:space="0" w:color="000000"/>
            </w:tcBorders>
            <w:vAlign w:val="center"/>
          </w:tcPr>
          <w:p w:rsidR="00BD2FA8" w:rsidRPr="00BD2FA8" w:rsidRDefault="00BD2FA8" w:rsidP="00BD2FA8">
            <w:pPr>
              <w:spacing w:after="0" w:line="240" w:lineRule="auto"/>
              <w:jc w:val="both"/>
              <w:rPr>
                <w:rFonts w:ascii="Times New Roman" w:hAnsi="Times New Roman"/>
                <w:lang w:eastAsia="ru-RU"/>
              </w:rPr>
            </w:pP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2015 год</w:t>
            </w: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2016 год</w:t>
            </w: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2017 год</w:t>
            </w: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2018 год</w:t>
            </w: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2019 год</w:t>
            </w:r>
          </w:p>
        </w:tc>
        <w:tc>
          <w:tcPr>
            <w:tcW w:w="1134" w:type="dxa"/>
          </w:tcPr>
          <w:p w:rsidR="00BD2FA8" w:rsidRPr="00BD2FA8" w:rsidRDefault="00BD2FA8" w:rsidP="00BD2FA8">
            <w:pPr>
              <w:spacing w:after="0" w:line="240" w:lineRule="auto"/>
              <w:jc w:val="center"/>
              <w:rPr>
                <w:rFonts w:ascii="Times New Roman" w:hAnsi="Times New Roman"/>
              </w:rPr>
            </w:pPr>
            <w:r w:rsidRPr="00BD2FA8">
              <w:rPr>
                <w:rFonts w:ascii="Times New Roman" w:hAnsi="Times New Roman"/>
              </w:rPr>
              <w:t>2020 год</w:t>
            </w:r>
          </w:p>
        </w:tc>
        <w:tc>
          <w:tcPr>
            <w:tcW w:w="1198" w:type="dxa"/>
            <w:vMerge/>
          </w:tcPr>
          <w:p w:rsidR="00BD2FA8" w:rsidRPr="00BD2FA8" w:rsidRDefault="00BD2FA8" w:rsidP="00BD2FA8">
            <w:pPr>
              <w:spacing w:after="0" w:line="240" w:lineRule="auto"/>
              <w:jc w:val="both"/>
              <w:rPr>
                <w:rFonts w:ascii="Times New Roman" w:hAnsi="Times New Roman"/>
                <w:lang w:eastAsia="ru-RU"/>
              </w:rPr>
            </w:pPr>
          </w:p>
        </w:tc>
      </w:tr>
      <w:tr w:rsidR="008B1D04" w:rsidRPr="009B2C18" w:rsidTr="00BD2FA8">
        <w:trPr>
          <w:trHeight w:val="421"/>
        </w:trPr>
        <w:tc>
          <w:tcPr>
            <w:tcW w:w="2376" w:type="dxa"/>
            <w:tcBorders>
              <w:bottom w:val="single" w:sz="4" w:space="0" w:color="auto"/>
            </w:tcBorders>
            <w:vAlign w:val="center"/>
          </w:tcPr>
          <w:p w:rsidR="008B1D04" w:rsidRPr="00BD2FA8" w:rsidRDefault="00BD2FA8" w:rsidP="00BD2FA8">
            <w:pPr>
              <w:spacing w:after="0" w:line="240" w:lineRule="auto"/>
              <w:rPr>
                <w:rFonts w:ascii="Times New Roman" w:hAnsi="Times New Roman"/>
                <w:bCs/>
                <w:color w:val="000000"/>
                <w:lang w:eastAsia="ru-RU"/>
              </w:rPr>
            </w:pPr>
            <w:r w:rsidRPr="00BD2FA8">
              <w:rPr>
                <w:rFonts w:ascii="Times New Roman" w:hAnsi="Times New Roman"/>
                <w:bCs/>
                <w:color w:val="000000"/>
                <w:lang w:eastAsia="ru-RU"/>
              </w:rPr>
              <w:t xml:space="preserve">Задача </w:t>
            </w:r>
            <w:r w:rsidR="008B1D04" w:rsidRPr="00BD2FA8">
              <w:rPr>
                <w:rFonts w:ascii="Times New Roman" w:hAnsi="Times New Roman"/>
                <w:bCs/>
                <w:color w:val="000000"/>
                <w:lang w:eastAsia="ru-RU"/>
              </w:rPr>
              <w:t>1</w:t>
            </w:r>
            <w:r w:rsidRPr="00BD2FA8">
              <w:rPr>
                <w:rFonts w:ascii="Times New Roman" w:hAnsi="Times New Roman"/>
                <w:bCs/>
                <w:color w:val="000000"/>
                <w:lang w:eastAsia="ru-RU"/>
              </w:rPr>
              <w:t xml:space="preserve"> «</w:t>
            </w:r>
            <w:r w:rsidR="008B1D04" w:rsidRPr="00BD2FA8">
              <w:rPr>
                <w:rFonts w:ascii="Times New Roman" w:hAnsi="Times New Roman"/>
                <w:bCs/>
                <w:color w:val="000000"/>
                <w:lang w:eastAsia="ru-RU"/>
              </w:rPr>
              <w:t>Создание условий для обеспеч</w:t>
            </w:r>
            <w:r w:rsidRPr="00BD2FA8">
              <w:rPr>
                <w:rFonts w:ascii="Times New Roman" w:hAnsi="Times New Roman"/>
                <w:bCs/>
                <w:color w:val="000000"/>
                <w:lang w:eastAsia="ru-RU"/>
              </w:rPr>
              <w:t>е</w:t>
            </w:r>
            <w:r>
              <w:rPr>
                <w:rFonts w:ascii="Times New Roman" w:hAnsi="Times New Roman"/>
                <w:bCs/>
                <w:color w:val="000000"/>
                <w:lang w:eastAsia="ru-RU"/>
              </w:rPr>
              <w:t>-</w:t>
            </w:r>
            <w:r w:rsidRPr="00BD2FA8">
              <w:rPr>
                <w:rFonts w:ascii="Times New Roman" w:hAnsi="Times New Roman"/>
                <w:bCs/>
                <w:color w:val="000000"/>
                <w:lang w:eastAsia="ru-RU"/>
              </w:rPr>
              <w:t>ния граждан жилыми помещениями»</w:t>
            </w:r>
          </w:p>
        </w:tc>
        <w:tc>
          <w:tcPr>
            <w:tcW w:w="1134" w:type="dxa"/>
            <w:vAlign w:val="center"/>
          </w:tcPr>
          <w:p w:rsidR="009B2C18" w:rsidRPr="00BD2FA8" w:rsidRDefault="00BD2FA8" w:rsidP="00BD2FA8">
            <w:pPr>
              <w:spacing w:after="0" w:line="240" w:lineRule="auto"/>
              <w:jc w:val="center"/>
              <w:rPr>
                <w:rFonts w:ascii="Times New Roman" w:hAnsi="Times New Roman"/>
                <w:lang w:eastAsia="ru-RU"/>
              </w:rPr>
            </w:pPr>
            <w:r>
              <w:rPr>
                <w:rFonts w:ascii="Times New Roman" w:hAnsi="Times New Roman"/>
                <w:lang w:eastAsia="ru-RU"/>
              </w:rPr>
              <w:t>0,0</w:t>
            </w:r>
          </w:p>
        </w:tc>
        <w:tc>
          <w:tcPr>
            <w:tcW w:w="1134" w:type="dxa"/>
            <w:vAlign w:val="center"/>
          </w:tcPr>
          <w:p w:rsidR="009B2C18" w:rsidRPr="00BD2FA8" w:rsidRDefault="00522F23" w:rsidP="00BD2FA8">
            <w:pPr>
              <w:spacing w:after="0" w:line="240" w:lineRule="auto"/>
              <w:jc w:val="center"/>
              <w:rPr>
                <w:rFonts w:ascii="Times New Roman" w:hAnsi="Times New Roman"/>
                <w:lang w:eastAsia="ru-RU"/>
              </w:rPr>
            </w:pPr>
            <w:r w:rsidRPr="00BD2FA8">
              <w:rPr>
                <w:rFonts w:ascii="Times New Roman" w:hAnsi="Times New Roman"/>
                <w:lang w:eastAsia="ru-RU"/>
              </w:rPr>
              <w:t>41 760,7</w:t>
            </w:r>
          </w:p>
        </w:tc>
        <w:tc>
          <w:tcPr>
            <w:tcW w:w="1134" w:type="dxa"/>
            <w:vAlign w:val="center"/>
          </w:tcPr>
          <w:p w:rsidR="009B2C18" w:rsidRPr="00BD2FA8" w:rsidRDefault="00522F23" w:rsidP="00BD2FA8">
            <w:pPr>
              <w:spacing w:after="0" w:line="240" w:lineRule="auto"/>
              <w:jc w:val="center"/>
              <w:rPr>
                <w:rFonts w:ascii="Times New Roman" w:hAnsi="Times New Roman"/>
                <w:lang w:eastAsia="ru-RU"/>
              </w:rPr>
            </w:pPr>
            <w:r w:rsidRPr="00BD2FA8">
              <w:rPr>
                <w:rFonts w:ascii="Times New Roman" w:hAnsi="Times New Roman"/>
                <w:lang w:eastAsia="ru-RU"/>
              </w:rPr>
              <w:t>40 000,0</w:t>
            </w:r>
          </w:p>
        </w:tc>
        <w:tc>
          <w:tcPr>
            <w:tcW w:w="1134" w:type="dxa"/>
            <w:vAlign w:val="center"/>
          </w:tcPr>
          <w:p w:rsidR="009B2C18" w:rsidRPr="00BD2FA8" w:rsidRDefault="008E6F60" w:rsidP="00BD2FA8">
            <w:pPr>
              <w:spacing w:after="0" w:line="240" w:lineRule="auto"/>
              <w:jc w:val="center"/>
              <w:rPr>
                <w:rFonts w:ascii="Times New Roman" w:hAnsi="Times New Roman"/>
                <w:lang w:eastAsia="ru-RU"/>
              </w:rPr>
            </w:pPr>
            <w:r w:rsidRPr="00BD2FA8">
              <w:rPr>
                <w:rFonts w:ascii="Times New Roman" w:hAnsi="Times New Roman"/>
                <w:lang w:eastAsia="ru-RU"/>
              </w:rPr>
              <w:t>5</w:t>
            </w:r>
            <w:r w:rsidR="008B1D04" w:rsidRPr="00BD2FA8">
              <w:rPr>
                <w:rFonts w:ascii="Times New Roman" w:hAnsi="Times New Roman"/>
                <w:lang w:eastAsia="ru-RU"/>
              </w:rPr>
              <w:t>0000,0</w:t>
            </w:r>
          </w:p>
        </w:tc>
        <w:tc>
          <w:tcPr>
            <w:tcW w:w="1134" w:type="dxa"/>
            <w:vAlign w:val="center"/>
          </w:tcPr>
          <w:p w:rsidR="009B2C18" w:rsidRPr="00BD2FA8" w:rsidRDefault="008E6F60" w:rsidP="00BD2FA8">
            <w:pPr>
              <w:spacing w:after="0" w:line="240" w:lineRule="auto"/>
              <w:jc w:val="center"/>
              <w:rPr>
                <w:rFonts w:ascii="Times New Roman" w:hAnsi="Times New Roman"/>
                <w:lang w:eastAsia="ru-RU"/>
              </w:rPr>
            </w:pPr>
            <w:r w:rsidRPr="00BD2FA8">
              <w:rPr>
                <w:rFonts w:ascii="Times New Roman" w:hAnsi="Times New Roman"/>
                <w:lang w:eastAsia="ru-RU"/>
              </w:rPr>
              <w:t>5</w:t>
            </w:r>
            <w:r w:rsidR="008B1D04" w:rsidRPr="00BD2FA8">
              <w:rPr>
                <w:rFonts w:ascii="Times New Roman" w:hAnsi="Times New Roman"/>
                <w:lang w:eastAsia="ru-RU"/>
              </w:rPr>
              <w:t>0000,0</w:t>
            </w:r>
          </w:p>
        </w:tc>
        <w:tc>
          <w:tcPr>
            <w:tcW w:w="1134" w:type="dxa"/>
            <w:vAlign w:val="center"/>
          </w:tcPr>
          <w:p w:rsidR="009B2C18" w:rsidRPr="00BD2FA8" w:rsidRDefault="008E6F60" w:rsidP="00BD2FA8">
            <w:pPr>
              <w:spacing w:after="0" w:line="240" w:lineRule="auto"/>
              <w:jc w:val="center"/>
              <w:rPr>
                <w:rFonts w:ascii="Times New Roman" w:hAnsi="Times New Roman"/>
                <w:lang w:eastAsia="ru-RU"/>
              </w:rPr>
            </w:pPr>
            <w:r w:rsidRPr="00BD2FA8">
              <w:rPr>
                <w:rFonts w:ascii="Times New Roman" w:hAnsi="Times New Roman"/>
                <w:lang w:eastAsia="ru-RU"/>
              </w:rPr>
              <w:t>5</w:t>
            </w:r>
            <w:r w:rsidR="008B1D04" w:rsidRPr="00BD2FA8">
              <w:rPr>
                <w:rFonts w:ascii="Times New Roman" w:hAnsi="Times New Roman"/>
                <w:lang w:eastAsia="ru-RU"/>
              </w:rPr>
              <w:t>0000,0</w:t>
            </w:r>
          </w:p>
        </w:tc>
        <w:tc>
          <w:tcPr>
            <w:tcW w:w="1198" w:type="dxa"/>
            <w:vAlign w:val="center"/>
          </w:tcPr>
          <w:p w:rsidR="009B2C18" w:rsidRPr="00BD2FA8" w:rsidRDefault="00522F23" w:rsidP="00BD2FA8">
            <w:pPr>
              <w:spacing w:after="0" w:line="240" w:lineRule="auto"/>
              <w:jc w:val="center"/>
              <w:rPr>
                <w:rFonts w:ascii="Times New Roman" w:hAnsi="Times New Roman"/>
                <w:lang w:eastAsia="ru-RU"/>
              </w:rPr>
            </w:pPr>
            <w:r w:rsidRPr="00BD2FA8">
              <w:rPr>
                <w:rFonts w:ascii="Times New Roman" w:hAnsi="Times New Roman"/>
                <w:lang w:eastAsia="ru-RU"/>
              </w:rPr>
              <w:t>231 760,7</w:t>
            </w:r>
          </w:p>
        </w:tc>
      </w:tr>
      <w:tr w:rsidR="008B1D04" w:rsidRPr="009B2C18" w:rsidTr="00BD2FA8">
        <w:trPr>
          <w:trHeight w:val="425"/>
        </w:trPr>
        <w:tc>
          <w:tcPr>
            <w:tcW w:w="2376" w:type="dxa"/>
            <w:tcBorders>
              <w:top w:val="single" w:sz="4" w:space="0" w:color="auto"/>
              <w:bottom w:val="single" w:sz="4" w:space="0" w:color="auto"/>
            </w:tcBorders>
            <w:vAlign w:val="center"/>
          </w:tcPr>
          <w:p w:rsidR="008B1D04" w:rsidRPr="00BD2FA8" w:rsidRDefault="00BD2FA8" w:rsidP="00BD2FA8">
            <w:pPr>
              <w:spacing w:after="0" w:line="240" w:lineRule="auto"/>
              <w:rPr>
                <w:rFonts w:ascii="Times New Roman" w:hAnsi="Times New Roman"/>
                <w:bCs/>
                <w:color w:val="000000"/>
                <w:lang w:eastAsia="ru-RU"/>
              </w:rPr>
            </w:pPr>
            <w:r w:rsidRPr="00BD2FA8">
              <w:rPr>
                <w:rFonts w:ascii="Times New Roman" w:hAnsi="Times New Roman"/>
                <w:bCs/>
                <w:color w:val="000000"/>
                <w:lang w:eastAsia="ru-RU"/>
              </w:rPr>
              <w:t>Задача 2 «</w:t>
            </w:r>
            <w:r w:rsidR="008B1D04" w:rsidRPr="00BD2FA8">
              <w:rPr>
                <w:rFonts w:ascii="Times New Roman" w:hAnsi="Times New Roman"/>
                <w:bCs/>
                <w:color w:val="000000"/>
                <w:lang w:eastAsia="ru-RU"/>
              </w:rPr>
              <w:t>Выполнение государственных обязательств по обеспечению жильем категорий граждан, установленны</w:t>
            </w:r>
            <w:r>
              <w:rPr>
                <w:rFonts w:ascii="Times New Roman" w:hAnsi="Times New Roman"/>
                <w:bCs/>
                <w:color w:val="000000"/>
                <w:lang w:eastAsia="ru-RU"/>
              </w:rPr>
              <w:t>х федеральным законодательством»</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30 578,8</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10 702,6</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10</w:t>
            </w:r>
            <w:r w:rsidR="00522F23" w:rsidRPr="00BD2FA8">
              <w:rPr>
                <w:rFonts w:ascii="Times New Roman" w:hAnsi="Times New Roman"/>
                <w:lang w:eastAsia="ru-RU"/>
              </w:rPr>
              <w:t xml:space="preserve"> </w:t>
            </w:r>
            <w:r w:rsidRPr="00BD2FA8">
              <w:rPr>
                <w:rFonts w:ascii="Times New Roman" w:hAnsi="Times New Roman"/>
                <w:lang w:eastAsia="ru-RU"/>
              </w:rPr>
              <w:t>702,6</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10</w:t>
            </w:r>
            <w:r w:rsidR="00522F23" w:rsidRPr="00BD2FA8">
              <w:rPr>
                <w:rFonts w:ascii="Times New Roman" w:hAnsi="Times New Roman"/>
                <w:lang w:eastAsia="ru-RU"/>
              </w:rPr>
              <w:t xml:space="preserve"> </w:t>
            </w:r>
            <w:r w:rsidRPr="00BD2FA8">
              <w:rPr>
                <w:rFonts w:ascii="Times New Roman" w:hAnsi="Times New Roman"/>
                <w:lang w:eastAsia="ru-RU"/>
              </w:rPr>
              <w:t>702,6</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10</w:t>
            </w:r>
            <w:r w:rsidR="00522F23" w:rsidRPr="00BD2FA8">
              <w:rPr>
                <w:rFonts w:ascii="Times New Roman" w:hAnsi="Times New Roman"/>
                <w:lang w:eastAsia="ru-RU"/>
              </w:rPr>
              <w:t xml:space="preserve"> </w:t>
            </w:r>
            <w:r w:rsidRPr="00BD2FA8">
              <w:rPr>
                <w:rFonts w:ascii="Times New Roman" w:hAnsi="Times New Roman"/>
                <w:lang w:eastAsia="ru-RU"/>
              </w:rPr>
              <w:t>702,6</w:t>
            </w:r>
          </w:p>
        </w:tc>
        <w:tc>
          <w:tcPr>
            <w:tcW w:w="1134"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10</w:t>
            </w:r>
            <w:r w:rsidR="00522F23" w:rsidRPr="00BD2FA8">
              <w:rPr>
                <w:rFonts w:ascii="Times New Roman" w:hAnsi="Times New Roman"/>
                <w:lang w:eastAsia="ru-RU"/>
              </w:rPr>
              <w:t xml:space="preserve"> </w:t>
            </w:r>
            <w:r w:rsidRPr="00BD2FA8">
              <w:rPr>
                <w:rFonts w:ascii="Times New Roman" w:hAnsi="Times New Roman"/>
                <w:lang w:eastAsia="ru-RU"/>
              </w:rPr>
              <w:t>702,6</w:t>
            </w:r>
          </w:p>
        </w:tc>
        <w:tc>
          <w:tcPr>
            <w:tcW w:w="1198" w:type="dxa"/>
            <w:tcBorders>
              <w:bottom w:val="single" w:sz="4" w:space="0" w:color="auto"/>
            </w:tcBorders>
            <w:vAlign w:val="center"/>
          </w:tcPr>
          <w:p w:rsidR="009B2C18" w:rsidRPr="00BD2FA8" w:rsidRDefault="008B1D04" w:rsidP="00BD2FA8">
            <w:pPr>
              <w:spacing w:after="0" w:line="240" w:lineRule="auto"/>
              <w:jc w:val="center"/>
              <w:rPr>
                <w:rFonts w:ascii="Times New Roman" w:hAnsi="Times New Roman"/>
                <w:lang w:eastAsia="ru-RU"/>
              </w:rPr>
            </w:pPr>
            <w:r w:rsidRPr="00BD2FA8">
              <w:rPr>
                <w:rFonts w:ascii="Times New Roman" w:hAnsi="Times New Roman"/>
                <w:lang w:eastAsia="ru-RU"/>
              </w:rPr>
              <w:t>84 091,8</w:t>
            </w:r>
          </w:p>
        </w:tc>
      </w:tr>
      <w:tr w:rsidR="008B1D04" w:rsidRPr="009B2C18" w:rsidTr="00BD2FA8">
        <w:trPr>
          <w:trHeight w:val="144"/>
        </w:trPr>
        <w:tc>
          <w:tcPr>
            <w:tcW w:w="2376" w:type="dxa"/>
            <w:tcBorders>
              <w:top w:val="single" w:sz="4" w:space="0" w:color="auto"/>
            </w:tcBorders>
          </w:tcPr>
          <w:p w:rsidR="009B2C18" w:rsidRPr="00BD2FA8" w:rsidRDefault="001C2137" w:rsidP="001C2137">
            <w:pPr>
              <w:spacing w:after="0" w:line="240" w:lineRule="auto"/>
              <w:jc w:val="center"/>
              <w:rPr>
                <w:rFonts w:ascii="Times New Roman" w:hAnsi="Times New Roman"/>
                <w:b/>
                <w:lang w:eastAsia="ru-RU"/>
              </w:rPr>
            </w:pPr>
            <w:r>
              <w:rPr>
                <w:rFonts w:ascii="Times New Roman" w:hAnsi="Times New Roman"/>
                <w:b/>
                <w:lang w:eastAsia="ru-RU"/>
              </w:rPr>
              <w:t>ВСЕГО</w:t>
            </w:r>
          </w:p>
        </w:tc>
        <w:tc>
          <w:tcPr>
            <w:tcW w:w="1134" w:type="dxa"/>
            <w:vAlign w:val="center"/>
          </w:tcPr>
          <w:p w:rsidR="009B2C18" w:rsidRPr="00BD2FA8" w:rsidRDefault="00522F23" w:rsidP="00BD2FA8">
            <w:pPr>
              <w:spacing w:after="0" w:line="240" w:lineRule="auto"/>
              <w:jc w:val="center"/>
              <w:rPr>
                <w:rFonts w:ascii="Times New Roman" w:hAnsi="Times New Roman"/>
                <w:b/>
                <w:lang w:eastAsia="ru-RU"/>
              </w:rPr>
            </w:pPr>
            <w:r w:rsidRPr="00BD2FA8">
              <w:rPr>
                <w:rFonts w:ascii="Times New Roman" w:hAnsi="Times New Roman"/>
                <w:b/>
                <w:lang w:eastAsia="ru-RU"/>
              </w:rPr>
              <w:t>30 578,8</w:t>
            </w:r>
          </w:p>
        </w:tc>
        <w:tc>
          <w:tcPr>
            <w:tcW w:w="1134" w:type="dxa"/>
            <w:vAlign w:val="center"/>
          </w:tcPr>
          <w:p w:rsidR="009B2C18" w:rsidRPr="00BD2FA8" w:rsidRDefault="00522F23" w:rsidP="00BD2FA8">
            <w:pPr>
              <w:spacing w:after="0" w:line="240" w:lineRule="auto"/>
              <w:jc w:val="center"/>
              <w:rPr>
                <w:rFonts w:ascii="Times New Roman" w:hAnsi="Times New Roman"/>
                <w:b/>
                <w:lang w:eastAsia="ru-RU"/>
              </w:rPr>
            </w:pPr>
            <w:r w:rsidRPr="00BD2FA8">
              <w:rPr>
                <w:rFonts w:ascii="Times New Roman" w:hAnsi="Times New Roman"/>
                <w:b/>
                <w:lang w:eastAsia="ru-RU"/>
              </w:rPr>
              <w:t>52 463,3</w:t>
            </w:r>
          </w:p>
        </w:tc>
        <w:tc>
          <w:tcPr>
            <w:tcW w:w="1134" w:type="dxa"/>
            <w:vAlign w:val="center"/>
          </w:tcPr>
          <w:p w:rsidR="009B2C18" w:rsidRPr="00BD2FA8" w:rsidRDefault="00522F23" w:rsidP="00BD2FA8">
            <w:pPr>
              <w:spacing w:after="0" w:line="240" w:lineRule="auto"/>
              <w:jc w:val="center"/>
              <w:rPr>
                <w:rFonts w:ascii="Times New Roman" w:hAnsi="Times New Roman"/>
                <w:b/>
                <w:lang w:eastAsia="ru-RU"/>
              </w:rPr>
            </w:pPr>
            <w:r w:rsidRPr="00BD2FA8">
              <w:rPr>
                <w:rFonts w:ascii="Times New Roman" w:hAnsi="Times New Roman"/>
                <w:b/>
                <w:lang w:eastAsia="ru-RU"/>
              </w:rPr>
              <w:t>50 702,6</w:t>
            </w:r>
          </w:p>
        </w:tc>
        <w:tc>
          <w:tcPr>
            <w:tcW w:w="1134" w:type="dxa"/>
            <w:vAlign w:val="center"/>
          </w:tcPr>
          <w:p w:rsidR="009B2C18" w:rsidRPr="00BD2FA8" w:rsidRDefault="008E6F60" w:rsidP="00BD2FA8">
            <w:pPr>
              <w:spacing w:after="0" w:line="240" w:lineRule="auto"/>
              <w:jc w:val="center"/>
              <w:rPr>
                <w:rFonts w:ascii="Times New Roman" w:hAnsi="Times New Roman"/>
                <w:b/>
                <w:lang w:eastAsia="ru-RU"/>
              </w:rPr>
            </w:pPr>
            <w:r w:rsidRPr="00BD2FA8">
              <w:rPr>
                <w:rFonts w:ascii="Times New Roman" w:hAnsi="Times New Roman"/>
                <w:b/>
                <w:lang w:eastAsia="ru-RU"/>
              </w:rPr>
              <w:t>6</w:t>
            </w:r>
            <w:r w:rsidR="007710B8" w:rsidRPr="00BD2FA8">
              <w:rPr>
                <w:rFonts w:ascii="Times New Roman" w:hAnsi="Times New Roman"/>
                <w:b/>
                <w:lang w:eastAsia="ru-RU"/>
              </w:rPr>
              <w:t>0 702,6</w:t>
            </w:r>
          </w:p>
        </w:tc>
        <w:tc>
          <w:tcPr>
            <w:tcW w:w="1134" w:type="dxa"/>
            <w:vAlign w:val="center"/>
          </w:tcPr>
          <w:p w:rsidR="009B2C18" w:rsidRPr="00BD2FA8" w:rsidRDefault="008E6F60" w:rsidP="00BD2FA8">
            <w:pPr>
              <w:spacing w:after="0" w:line="240" w:lineRule="auto"/>
              <w:jc w:val="center"/>
              <w:rPr>
                <w:rFonts w:ascii="Times New Roman" w:hAnsi="Times New Roman"/>
                <w:b/>
                <w:lang w:eastAsia="ru-RU"/>
              </w:rPr>
            </w:pPr>
            <w:r w:rsidRPr="00BD2FA8">
              <w:rPr>
                <w:rFonts w:ascii="Times New Roman" w:hAnsi="Times New Roman"/>
                <w:b/>
                <w:lang w:eastAsia="ru-RU"/>
              </w:rPr>
              <w:t>6</w:t>
            </w:r>
            <w:r w:rsidR="007710B8" w:rsidRPr="00BD2FA8">
              <w:rPr>
                <w:rFonts w:ascii="Times New Roman" w:hAnsi="Times New Roman"/>
                <w:b/>
                <w:lang w:eastAsia="ru-RU"/>
              </w:rPr>
              <w:t>0 702,6</w:t>
            </w:r>
          </w:p>
        </w:tc>
        <w:tc>
          <w:tcPr>
            <w:tcW w:w="1134" w:type="dxa"/>
            <w:vAlign w:val="center"/>
          </w:tcPr>
          <w:p w:rsidR="009B2C18" w:rsidRPr="00BD2FA8" w:rsidRDefault="008E6F60" w:rsidP="00BD2FA8">
            <w:pPr>
              <w:spacing w:after="0" w:line="240" w:lineRule="auto"/>
              <w:jc w:val="center"/>
              <w:rPr>
                <w:rFonts w:ascii="Times New Roman" w:hAnsi="Times New Roman"/>
                <w:b/>
                <w:lang w:eastAsia="ru-RU"/>
              </w:rPr>
            </w:pPr>
            <w:r w:rsidRPr="00BD2FA8">
              <w:rPr>
                <w:rFonts w:ascii="Times New Roman" w:hAnsi="Times New Roman"/>
                <w:b/>
                <w:lang w:eastAsia="ru-RU"/>
              </w:rPr>
              <w:t>6</w:t>
            </w:r>
            <w:r w:rsidR="007710B8" w:rsidRPr="00BD2FA8">
              <w:rPr>
                <w:rFonts w:ascii="Times New Roman" w:hAnsi="Times New Roman"/>
                <w:b/>
                <w:lang w:eastAsia="ru-RU"/>
              </w:rPr>
              <w:t>0 702,6</w:t>
            </w:r>
          </w:p>
        </w:tc>
        <w:tc>
          <w:tcPr>
            <w:tcW w:w="1198" w:type="dxa"/>
            <w:vAlign w:val="center"/>
          </w:tcPr>
          <w:p w:rsidR="009B2C18" w:rsidRPr="00BD2FA8" w:rsidRDefault="00522F23" w:rsidP="00BD2FA8">
            <w:pPr>
              <w:spacing w:after="0" w:line="240" w:lineRule="auto"/>
              <w:jc w:val="center"/>
              <w:rPr>
                <w:rFonts w:ascii="Times New Roman" w:hAnsi="Times New Roman"/>
                <w:b/>
                <w:lang w:eastAsia="ru-RU"/>
              </w:rPr>
            </w:pPr>
            <w:r w:rsidRPr="00BD2FA8">
              <w:rPr>
                <w:rFonts w:ascii="Times New Roman" w:hAnsi="Times New Roman"/>
                <w:b/>
                <w:lang w:eastAsia="ru-RU"/>
              </w:rPr>
              <w:t>315 852,5</w:t>
            </w:r>
          </w:p>
        </w:tc>
      </w:tr>
    </w:tbl>
    <w:p w:rsidR="00C663E9" w:rsidRDefault="00C663E9" w:rsidP="001504A4">
      <w:pPr>
        <w:pStyle w:val="western"/>
        <w:shd w:val="clear" w:color="auto" w:fill="FFFFFF"/>
        <w:spacing w:before="0" w:beforeAutospacing="0" w:after="0" w:afterAutospacing="0"/>
        <w:jc w:val="both"/>
        <w:rPr>
          <w:color w:val="000000"/>
          <w:sz w:val="28"/>
          <w:szCs w:val="28"/>
        </w:rPr>
      </w:pPr>
    </w:p>
    <w:p w:rsidR="00E4584F" w:rsidRDefault="00E4584F" w:rsidP="001504A4">
      <w:pPr>
        <w:pStyle w:val="western"/>
        <w:shd w:val="clear" w:color="auto" w:fill="FFFFFF"/>
        <w:spacing w:before="0" w:beforeAutospacing="0" w:after="0" w:afterAutospacing="0"/>
        <w:jc w:val="both"/>
        <w:rPr>
          <w:color w:val="000000"/>
          <w:sz w:val="28"/>
          <w:szCs w:val="28"/>
        </w:rPr>
      </w:pPr>
    </w:p>
    <w:p w:rsidR="00C663E9" w:rsidRPr="00C663E9" w:rsidRDefault="00C663E9" w:rsidP="00E4584F">
      <w:pPr>
        <w:spacing w:after="0" w:line="240" w:lineRule="auto"/>
        <w:ind w:firstLine="567"/>
        <w:jc w:val="center"/>
        <w:rPr>
          <w:rFonts w:ascii="Times New Roman" w:hAnsi="Times New Roman"/>
          <w:b/>
          <w:sz w:val="28"/>
          <w:szCs w:val="28"/>
          <w:lang w:eastAsia="ru-RU"/>
        </w:rPr>
      </w:pPr>
      <w:r w:rsidRPr="00C663E9">
        <w:rPr>
          <w:rFonts w:ascii="Times New Roman" w:hAnsi="Times New Roman"/>
          <w:b/>
          <w:sz w:val="28"/>
          <w:szCs w:val="28"/>
          <w:lang w:eastAsia="ru-RU"/>
        </w:rPr>
        <w:t xml:space="preserve">3.2. Подпрограмма 2 </w:t>
      </w:r>
      <w:r w:rsidR="00E4584F">
        <w:rPr>
          <w:rFonts w:ascii="Times New Roman" w:hAnsi="Times New Roman"/>
          <w:b/>
          <w:sz w:val="28"/>
          <w:szCs w:val="28"/>
          <w:lang w:eastAsia="ru-RU"/>
        </w:rPr>
        <w:t>«</w:t>
      </w:r>
      <w:r w:rsidR="00FE70E7" w:rsidRPr="00FE70E7">
        <w:rPr>
          <w:rFonts w:ascii="Times New Roman" w:hAnsi="Times New Roman"/>
          <w:b/>
          <w:sz w:val="28"/>
          <w:szCs w:val="28"/>
          <w:lang w:eastAsia="ru-RU"/>
        </w:rPr>
        <w:t>Ликвидация аварийного жилья</w:t>
      </w:r>
      <w:r w:rsidR="00E4584F">
        <w:rPr>
          <w:rFonts w:ascii="Times New Roman" w:hAnsi="Times New Roman"/>
          <w:b/>
          <w:sz w:val="28"/>
          <w:szCs w:val="28"/>
          <w:lang w:eastAsia="ru-RU"/>
        </w:rPr>
        <w:t>»</w:t>
      </w:r>
    </w:p>
    <w:p w:rsidR="00C663E9" w:rsidRPr="00C663E9" w:rsidRDefault="00C663E9" w:rsidP="001504A4">
      <w:pPr>
        <w:spacing w:after="0" w:line="240" w:lineRule="auto"/>
        <w:ind w:firstLine="567"/>
        <w:jc w:val="both"/>
        <w:rPr>
          <w:rFonts w:ascii="Times New Roman" w:hAnsi="Times New Roman"/>
          <w:b/>
          <w:sz w:val="28"/>
          <w:szCs w:val="28"/>
          <w:lang w:eastAsia="ru-RU"/>
        </w:rPr>
      </w:pPr>
    </w:p>
    <w:p w:rsidR="00C663E9" w:rsidRPr="00C663E9" w:rsidRDefault="007C6D2E" w:rsidP="008103F7">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3.2.1. Задачи подпрограммы</w:t>
      </w:r>
    </w:p>
    <w:p w:rsidR="00C663E9" w:rsidRPr="008103F7" w:rsidRDefault="008103F7" w:rsidP="007C6D2E">
      <w:pPr>
        <w:spacing w:after="0"/>
        <w:ind w:firstLine="567"/>
        <w:jc w:val="both"/>
        <w:rPr>
          <w:rFonts w:ascii="Times New Roman" w:hAnsi="Times New Roman"/>
          <w:color w:val="000000" w:themeColor="text1"/>
          <w:sz w:val="28"/>
          <w:szCs w:val="28"/>
          <w:lang w:eastAsia="ru-RU"/>
        </w:rPr>
      </w:pPr>
      <w:r w:rsidRPr="008103F7">
        <w:rPr>
          <w:rFonts w:ascii="Times New Roman" w:hAnsi="Times New Roman"/>
          <w:color w:val="000000" w:themeColor="text1"/>
          <w:sz w:val="28"/>
          <w:szCs w:val="28"/>
          <w:lang w:eastAsia="ru-RU"/>
        </w:rPr>
        <w:t>Реализация</w:t>
      </w:r>
      <w:r w:rsidR="00C663E9" w:rsidRPr="008103F7">
        <w:rPr>
          <w:rFonts w:ascii="Times New Roman" w:hAnsi="Times New Roman"/>
          <w:color w:val="000000" w:themeColor="text1"/>
          <w:sz w:val="28"/>
          <w:szCs w:val="28"/>
          <w:lang w:eastAsia="ru-RU"/>
        </w:rPr>
        <w:t xml:space="preserve"> подпрограммы </w:t>
      </w:r>
      <w:r w:rsidRPr="008103F7">
        <w:rPr>
          <w:rFonts w:ascii="Times New Roman" w:hAnsi="Times New Roman"/>
          <w:color w:val="000000" w:themeColor="text1"/>
          <w:sz w:val="28"/>
          <w:szCs w:val="28"/>
          <w:lang w:eastAsia="ru-RU"/>
        </w:rPr>
        <w:t>2 предполагает</w:t>
      </w:r>
      <w:r w:rsidR="00C663E9" w:rsidRPr="008103F7">
        <w:rPr>
          <w:rFonts w:ascii="Times New Roman" w:hAnsi="Times New Roman"/>
          <w:color w:val="000000" w:themeColor="text1"/>
          <w:sz w:val="28"/>
          <w:szCs w:val="28"/>
          <w:lang w:eastAsia="ru-RU"/>
        </w:rPr>
        <w:t xml:space="preserve"> решение следующих задач:</w:t>
      </w:r>
    </w:p>
    <w:p w:rsidR="00C663E9" w:rsidRPr="008103F7" w:rsidRDefault="008103F7" w:rsidP="007C6D2E">
      <w:pPr>
        <w:spacing w:after="0"/>
        <w:ind w:firstLine="567"/>
        <w:jc w:val="both"/>
        <w:rPr>
          <w:rFonts w:ascii="Times New Roman" w:hAnsi="Times New Roman"/>
          <w:b/>
          <w:i/>
          <w:color w:val="000000" w:themeColor="text1"/>
          <w:sz w:val="28"/>
          <w:szCs w:val="28"/>
          <w:lang w:eastAsia="ru-RU"/>
        </w:rPr>
      </w:pPr>
      <w:r w:rsidRPr="008103F7">
        <w:rPr>
          <w:rFonts w:ascii="Times New Roman" w:hAnsi="Times New Roman"/>
          <w:b/>
          <w:i/>
          <w:iCs/>
          <w:color w:val="000000" w:themeColor="text1"/>
          <w:sz w:val="28"/>
          <w:szCs w:val="28"/>
          <w:lang w:eastAsia="ru-RU"/>
        </w:rPr>
        <w:t xml:space="preserve">а) </w:t>
      </w:r>
      <w:r w:rsidR="00C663E9" w:rsidRPr="008103F7">
        <w:rPr>
          <w:rFonts w:ascii="Times New Roman" w:hAnsi="Times New Roman"/>
          <w:b/>
          <w:i/>
          <w:iCs/>
          <w:color w:val="000000" w:themeColor="text1"/>
          <w:sz w:val="28"/>
          <w:szCs w:val="28"/>
          <w:lang w:eastAsia="ru-RU"/>
        </w:rPr>
        <w:t xml:space="preserve">Задача </w:t>
      </w:r>
      <w:r w:rsidR="007D4681" w:rsidRPr="008103F7">
        <w:rPr>
          <w:rFonts w:ascii="Times New Roman" w:hAnsi="Times New Roman"/>
          <w:b/>
          <w:i/>
          <w:iCs/>
          <w:color w:val="000000" w:themeColor="text1"/>
          <w:sz w:val="28"/>
          <w:szCs w:val="28"/>
          <w:lang w:eastAsia="ru-RU"/>
        </w:rPr>
        <w:t>1</w:t>
      </w:r>
      <w:r w:rsidR="00C663E9" w:rsidRPr="008103F7">
        <w:rPr>
          <w:rFonts w:ascii="Times New Roman" w:hAnsi="Times New Roman"/>
          <w:b/>
          <w:i/>
          <w:color w:val="000000" w:themeColor="text1"/>
          <w:sz w:val="28"/>
          <w:szCs w:val="28"/>
          <w:lang w:eastAsia="ru-RU"/>
        </w:rPr>
        <w:t xml:space="preserve"> </w:t>
      </w:r>
      <w:r w:rsidRPr="008103F7">
        <w:rPr>
          <w:rFonts w:ascii="Times New Roman" w:hAnsi="Times New Roman"/>
          <w:b/>
          <w:i/>
          <w:color w:val="000000" w:themeColor="text1"/>
          <w:sz w:val="28"/>
          <w:szCs w:val="28"/>
          <w:lang w:eastAsia="ru-RU"/>
        </w:rPr>
        <w:t>«</w:t>
      </w:r>
      <w:r w:rsidR="00FE70E7" w:rsidRPr="008103F7">
        <w:rPr>
          <w:rFonts w:ascii="Times New Roman" w:hAnsi="Times New Roman"/>
          <w:b/>
          <w:i/>
          <w:color w:val="000000" w:themeColor="text1"/>
          <w:sz w:val="28"/>
          <w:szCs w:val="28"/>
          <w:lang w:eastAsia="ru-RU"/>
        </w:rPr>
        <w:t>Переселение граждан из аварийного жилищного фонда</w:t>
      </w:r>
      <w:r w:rsidRPr="008103F7">
        <w:rPr>
          <w:rFonts w:ascii="Times New Roman" w:hAnsi="Times New Roman"/>
          <w:b/>
          <w:i/>
          <w:color w:val="000000" w:themeColor="text1"/>
          <w:sz w:val="28"/>
          <w:szCs w:val="28"/>
          <w:lang w:eastAsia="ru-RU"/>
        </w:rPr>
        <w:t>»</w:t>
      </w:r>
      <w:r w:rsidR="00C663E9" w:rsidRPr="008103F7">
        <w:rPr>
          <w:rFonts w:ascii="Times New Roman" w:hAnsi="Times New Roman"/>
          <w:b/>
          <w:i/>
          <w:color w:val="000000" w:themeColor="text1"/>
          <w:sz w:val="28"/>
          <w:szCs w:val="28"/>
          <w:lang w:eastAsia="ru-RU"/>
        </w:rPr>
        <w:t>.</w:t>
      </w:r>
    </w:p>
    <w:p w:rsidR="00C663E9" w:rsidRPr="008103F7" w:rsidRDefault="00FE70E7" w:rsidP="007C6D2E">
      <w:pPr>
        <w:spacing w:after="0"/>
        <w:ind w:firstLine="567"/>
        <w:jc w:val="both"/>
        <w:rPr>
          <w:rFonts w:ascii="Times New Roman" w:hAnsi="Times New Roman"/>
          <w:color w:val="000000" w:themeColor="text1"/>
          <w:sz w:val="28"/>
          <w:szCs w:val="28"/>
          <w:lang w:eastAsia="ru-RU"/>
        </w:rPr>
      </w:pPr>
      <w:r w:rsidRPr="008103F7">
        <w:rPr>
          <w:rFonts w:ascii="Times New Roman" w:hAnsi="Times New Roman"/>
          <w:color w:val="000000" w:themeColor="text1"/>
          <w:sz w:val="28"/>
          <w:szCs w:val="28"/>
          <w:lang w:eastAsia="ru-RU"/>
        </w:rPr>
        <w:t>Показатель 1</w:t>
      </w:r>
      <w:r w:rsidR="008103F7" w:rsidRPr="008103F7">
        <w:rPr>
          <w:rFonts w:ascii="Times New Roman" w:hAnsi="Times New Roman"/>
          <w:color w:val="000000" w:themeColor="text1"/>
          <w:sz w:val="28"/>
          <w:szCs w:val="28"/>
          <w:lang w:eastAsia="ru-RU"/>
        </w:rPr>
        <w:t xml:space="preserve"> «</w:t>
      </w:r>
      <w:r w:rsidRPr="008103F7">
        <w:rPr>
          <w:rFonts w:ascii="Times New Roman" w:hAnsi="Times New Roman"/>
          <w:color w:val="000000" w:themeColor="text1"/>
          <w:sz w:val="28"/>
          <w:szCs w:val="28"/>
          <w:lang w:eastAsia="ru-RU"/>
        </w:rPr>
        <w:t>Количество переселённых жителей</w:t>
      </w:r>
      <w:r w:rsidR="008103F7" w:rsidRPr="008103F7">
        <w:rPr>
          <w:rFonts w:ascii="Times New Roman" w:hAnsi="Times New Roman"/>
          <w:color w:val="000000" w:themeColor="text1"/>
          <w:sz w:val="28"/>
          <w:szCs w:val="28"/>
          <w:lang w:eastAsia="ru-RU"/>
        </w:rPr>
        <w:t xml:space="preserve"> из аварийного жилищного фонда»</w:t>
      </w:r>
      <w:r w:rsidR="007C6D2E">
        <w:rPr>
          <w:rFonts w:ascii="Times New Roman" w:hAnsi="Times New Roman"/>
          <w:color w:val="000000" w:themeColor="text1"/>
          <w:sz w:val="28"/>
          <w:szCs w:val="28"/>
          <w:lang w:eastAsia="ru-RU"/>
        </w:rPr>
        <w:t>.</w:t>
      </w:r>
    </w:p>
    <w:p w:rsidR="00FE70E7" w:rsidRPr="008103F7" w:rsidRDefault="00FE70E7" w:rsidP="007C6D2E">
      <w:pPr>
        <w:spacing w:after="0"/>
        <w:ind w:firstLine="567"/>
        <w:jc w:val="both"/>
        <w:rPr>
          <w:rFonts w:ascii="Times New Roman" w:hAnsi="Times New Roman"/>
          <w:color w:val="000000" w:themeColor="text1"/>
          <w:sz w:val="28"/>
          <w:szCs w:val="28"/>
          <w:lang w:eastAsia="ru-RU"/>
        </w:rPr>
      </w:pPr>
      <w:r w:rsidRPr="008103F7">
        <w:rPr>
          <w:rFonts w:ascii="Times New Roman" w:hAnsi="Times New Roman"/>
          <w:color w:val="000000" w:themeColor="text1"/>
          <w:sz w:val="28"/>
          <w:szCs w:val="28"/>
          <w:lang w:eastAsia="ru-RU"/>
        </w:rPr>
        <w:t>Показатель 2</w:t>
      </w:r>
      <w:r w:rsidR="008103F7" w:rsidRPr="008103F7">
        <w:rPr>
          <w:rFonts w:ascii="Times New Roman" w:hAnsi="Times New Roman"/>
          <w:color w:val="000000" w:themeColor="text1"/>
          <w:sz w:val="28"/>
          <w:szCs w:val="28"/>
          <w:lang w:eastAsia="ru-RU"/>
        </w:rPr>
        <w:t xml:space="preserve"> «</w:t>
      </w:r>
      <w:r w:rsidRPr="008103F7">
        <w:rPr>
          <w:rFonts w:ascii="Times New Roman" w:hAnsi="Times New Roman"/>
          <w:color w:val="000000" w:themeColor="text1"/>
          <w:sz w:val="28"/>
          <w:szCs w:val="28"/>
          <w:lang w:eastAsia="ru-RU"/>
        </w:rPr>
        <w:t>Количест</w:t>
      </w:r>
      <w:r w:rsidR="008103F7" w:rsidRPr="008103F7">
        <w:rPr>
          <w:rFonts w:ascii="Times New Roman" w:hAnsi="Times New Roman"/>
          <w:color w:val="000000" w:themeColor="text1"/>
          <w:sz w:val="28"/>
          <w:szCs w:val="28"/>
          <w:lang w:eastAsia="ru-RU"/>
        </w:rPr>
        <w:t>во домов, подлежащих расселению»</w:t>
      </w:r>
      <w:r w:rsidR="007C6D2E">
        <w:rPr>
          <w:rFonts w:ascii="Times New Roman" w:hAnsi="Times New Roman"/>
          <w:color w:val="000000" w:themeColor="text1"/>
          <w:sz w:val="28"/>
          <w:szCs w:val="28"/>
          <w:lang w:eastAsia="ru-RU"/>
        </w:rPr>
        <w:t>.</w:t>
      </w:r>
    </w:p>
    <w:p w:rsidR="007D4681" w:rsidRPr="008103F7" w:rsidRDefault="007D4681" w:rsidP="007C6D2E">
      <w:pPr>
        <w:spacing w:after="0"/>
        <w:ind w:firstLine="567"/>
        <w:jc w:val="both"/>
        <w:rPr>
          <w:rFonts w:ascii="Times New Roman" w:hAnsi="Times New Roman"/>
          <w:color w:val="000000" w:themeColor="text1"/>
          <w:sz w:val="28"/>
          <w:szCs w:val="28"/>
          <w:lang w:eastAsia="ru-RU"/>
        </w:rPr>
      </w:pPr>
      <w:r w:rsidRPr="008103F7">
        <w:rPr>
          <w:rFonts w:ascii="Times New Roman" w:hAnsi="Times New Roman"/>
          <w:color w:val="000000" w:themeColor="text1"/>
          <w:sz w:val="28"/>
          <w:szCs w:val="28"/>
          <w:lang w:eastAsia="ru-RU"/>
        </w:rPr>
        <w:t>Показатель 3</w:t>
      </w:r>
      <w:r w:rsidR="008103F7" w:rsidRPr="008103F7">
        <w:rPr>
          <w:rFonts w:ascii="Times New Roman" w:hAnsi="Times New Roman"/>
          <w:color w:val="000000" w:themeColor="text1"/>
          <w:sz w:val="28"/>
          <w:szCs w:val="28"/>
          <w:lang w:eastAsia="ru-RU"/>
        </w:rPr>
        <w:t xml:space="preserve"> «</w:t>
      </w:r>
      <w:r w:rsidRPr="008103F7">
        <w:rPr>
          <w:rFonts w:ascii="Times New Roman" w:hAnsi="Times New Roman"/>
          <w:color w:val="000000" w:themeColor="text1"/>
          <w:sz w:val="28"/>
          <w:szCs w:val="28"/>
          <w:lang w:eastAsia="ru-RU"/>
        </w:rPr>
        <w:t>Количество разработанных нормативных актов, направленных на формирование системного подхода к улуч</w:t>
      </w:r>
      <w:r w:rsidR="008103F7" w:rsidRPr="008103F7">
        <w:rPr>
          <w:rFonts w:ascii="Times New Roman" w:hAnsi="Times New Roman"/>
          <w:color w:val="000000" w:themeColor="text1"/>
          <w:sz w:val="28"/>
          <w:szCs w:val="28"/>
          <w:lang w:eastAsia="ru-RU"/>
        </w:rPr>
        <w:t>шению жилищных условий граждан»</w:t>
      </w:r>
      <w:r w:rsidR="007C6D2E">
        <w:rPr>
          <w:rFonts w:ascii="Times New Roman" w:hAnsi="Times New Roman"/>
          <w:color w:val="000000" w:themeColor="text1"/>
          <w:sz w:val="28"/>
          <w:szCs w:val="28"/>
          <w:lang w:eastAsia="ru-RU"/>
        </w:rPr>
        <w:t>.</w:t>
      </w:r>
    </w:p>
    <w:p w:rsidR="007D4681" w:rsidRPr="008103F7" w:rsidRDefault="007D4681" w:rsidP="007C6D2E">
      <w:pPr>
        <w:spacing w:after="0"/>
        <w:ind w:firstLine="567"/>
        <w:jc w:val="both"/>
        <w:rPr>
          <w:rFonts w:ascii="Times New Roman" w:hAnsi="Times New Roman"/>
          <w:color w:val="000000" w:themeColor="text1"/>
          <w:sz w:val="28"/>
          <w:szCs w:val="28"/>
          <w:lang w:eastAsia="ru-RU"/>
        </w:rPr>
      </w:pPr>
      <w:r w:rsidRPr="008103F7">
        <w:rPr>
          <w:rFonts w:ascii="Times New Roman" w:hAnsi="Times New Roman"/>
          <w:color w:val="000000" w:themeColor="text1"/>
          <w:sz w:val="28"/>
          <w:szCs w:val="28"/>
          <w:lang w:eastAsia="ru-RU"/>
        </w:rPr>
        <w:t>Показатель 4</w:t>
      </w:r>
      <w:r w:rsidR="008103F7" w:rsidRPr="008103F7">
        <w:rPr>
          <w:rFonts w:ascii="Times New Roman" w:hAnsi="Times New Roman"/>
          <w:color w:val="000000" w:themeColor="text1"/>
          <w:sz w:val="28"/>
          <w:szCs w:val="28"/>
          <w:lang w:eastAsia="ru-RU"/>
        </w:rPr>
        <w:t xml:space="preserve"> «</w:t>
      </w:r>
      <w:r w:rsidRPr="008103F7">
        <w:rPr>
          <w:rFonts w:ascii="Times New Roman" w:hAnsi="Times New Roman"/>
          <w:color w:val="000000" w:themeColor="text1"/>
          <w:sz w:val="28"/>
          <w:szCs w:val="28"/>
          <w:lang w:eastAsia="ru-RU"/>
        </w:rPr>
        <w:t>Доля населения, проживающего в многоквартирных домах, признанных в ус</w:t>
      </w:r>
      <w:r w:rsidR="008103F7" w:rsidRPr="008103F7">
        <w:rPr>
          <w:rFonts w:ascii="Times New Roman" w:hAnsi="Times New Roman"/>
          <w:color w:val="000000" w:themeColor="text1"/>
          <w:sz w:val="28"/>
          <w:szCs w:val="28"/>
          <w:lang w:eastAsia="ru-RU"/>
        </w:rPr>
        <w:t>тановленном порядке аварийными»</w:t>
      </w:r>
      <w:r w:rsidR="007C6D2E">
        <w:rPr>
          <w:rFonts w:ascii="Times New Roman" w:hAnsi="Times New Roman"/>
          <w:color w:val="000000" w:themeColor="text1"/>
          <w:sz w:val="28"/>
          <w:szCs w:val="28"/>
          <w:lang w:eastAsia="ru-RU"/>
        </w:rPr>
        <w:t>.</w:t>
      </w:r>
    </w:p>
    <w:p w:rsidR="00FE70E7" w:rsidRPr="002454ED" w:rsidRDefault="007C6D2E" w:rsidP="007C6D2E">
      <w:pPr>
        <w:spacing w:after="0"/>
        <w:ind w:firstLine="567"/>
        <w:jc w:val="both"/>
        <w:rPr>
          <w:rFonts w:ascii="Times New Roman" w:hAnsi="Times New Roman"/>
          <w:b/>
          <w:i/>
          <w:color w:val="000000" w:themeColor="text1"/>
          <w:sz w:val="28"/>
          <w:szCs w:val="28"/>
          <w:lang w:eastAsia="ru-RU"/>
        </w:rPr>
      </w:pPr>
      <w:r>
        <w:rPr>
          <w:rFonts w:ascii="Times New Roman" w:hAnsi="Times New Roman"/>
          <w:b/>
          <w:i/>
          <w:iCs/>
          <w:color w:val="000000" w:themeColor="text1"/>
          <w:sz w:val="28"/>
          <w:szCs w:val="28"/>
          <w:lang w:eastAsia="ru-RU"/>
        </w:rPr>
        <w:t>б</w:t>
      </w:r>
      <w:r w:rsidR="002454ED" w:rsidRPr="002454ED">
        <w:rPr>
          <w:rFonts w:ascii="Times New Roman" w:hAnsi="Times New Roman"/>
          <w:b/>
          <w:i/>
          <w:iCs/>
          <w:color w:val="000000" w:themeColor="text1"/>
          <w:sz w:val="28"/>
          <w:szCs w:val="28"/>
          <w:lang w:eastAsia="ru-RU"/>
        </w:rPr>
        <w:t xml:space="preserve">) </w:t>
      </w:r>
      <w:r w:rsidR="007D4681" w:rsidRPr="002454ED">
        <w:rPr>
          <w:rFonts w:ascii="Times New Roman" w:hAnsi="Times New Roman"/>
          <w:b/>
          <w:i/>
          <w:color w:val="000000" w:themeColor="text1"/>
          <w:sz w:val="28"/>
          <w:szCs w:val="28"/>
          <w:lang w:eastAsia="ru-RU"/>
        </w:rPr>
        <w:t>Задача 2</w:t>
      </w:r>
      <w:r w:rsidR="002454ED" w:rsidRPr="002454ED">
        <w:rPr>
          <w:rFonts w:ascii="Times New Roman" w:hAnsi="Times New Roman"/>
          <w:b/>
          <w:i/>
          <w:color w:val="000000" w:themeColor="text1"/>
          <w:sz w:val="28"/>
          <w:szCs w:val="28"/>
          <w:lang w:eastAsia="ru-RU"/>
        </w:rPr>
        <w:t xml:space="preserve"> «С</w:t>
      </w:r>
      <w:r w:rsidR="00FE70E7" w:rsidRPr="002454ED">
        <w:rPr>
          <w:rFonts w:ascii="Times New Roman" w:hAnsi="Times New Roman"/>
          <w:b/>
          <w:i/>
          <w:color w:val="000000" w:themeColor="text1"/>
          <w:sz w:val="28"/>
          <w:szCs w:val="28"/>
          <w:lang w:eastAsia="ru-RU"/>
        </w:rPr>
        <w:t>нос жилых домов, не подлежащих капитал</w:t>
      </w:r>
      <w:r w:rsidR="002454ED" w:rsidRPr="002454ED">
        <w:rPr>
          <w:rFonts w:ascii="Times New Roman" w:hAnsi="Times New Roman"/>
          <w:b/>
          <w:i/>
          <w:color w:val="000000" w:themeColor="text1"/>
          <w:sz w:val="28"/>
          <w:szCs w:val="28"/>
          <w:lang w:eastAsia="ru-RU"/>
        </w:rPr>
        <w:t>ьному ремонту или реконструкции»</w:t>
      </w:r>
      <w:r>
        <w:rPr>
          <w:rFonts w:ascii="Times New Roman" w:hAnsi="Times New Roman"/>
          <w:b/>
          <w:i/>
          <w:color w:val="000000" w:themeColor="text1"/>
          <w:sz w:val="28"/>
          <w:szCs w:val="28"/>
          <w:lang w:eastAsia="ru-RU"/>
        </w:rPr>
        <w:t>.</w:t>
      </w:r>
    </w:p>
    <w:p w:rsidR="00FE70E7" w:rsidRPr="002454ED" w:rsidRDefault="00FE70E7" w:rsidP="007C6D2E">
      <w:pPr>
        <w:spacing w:after="0"/>
        <w:ind w:firstLine="567"/>
        <w:jc w:val="both"/>
        <w:rPr>
          <w:rFonts w:ascii="Times New Roman" w:hAnsi="Times New Roman"/>
          <w:color w:val="000000" w:themeColor="text1"/>
          <w:sz w:val="28"/>
          <w:szCs w:val="28"/>
          <w:lang w:eastAsia="ru-RU"/>
        </w:rPr>
      </w:pPr>
      <w:r w:rsidRPr="002454ED">
        <w:rPr>
          <w:rFonts w:ascii="Times New Roman" w:hAnsi="Times New Roman"/>
          <w:color w:val="000000" w:themeColor="text1"/>
          <w:sz w:val="28"/>
          <w:szCs w:val="28"/>
          <w:lang w:eastAsia="ru-RU"/>
        </w:rPr>
        <w:t>Показатель 1</w:t>
      </w:r>
      <w:r w:rsidR="002454ED" w:rsidRPr="002454ED">
        <w:rPr>
          <w:rFonts w:ascii="Times New Roman" w:hAnsi="Times New Roman"/>
          <w:color w:val="000000" w:themeColor="text1"/>
          <w:sz w:val="28"/>
          <w:szCs w:val="28"/>
          <w:lang w:eastAsia="ru-RU"/>
        </w:rPr>
        <w:t xml:space="preserve"> «</w:t>
      </w:r>
      <w:r w:rsidRPr="002454ED">
        <w:rPr>
          <w:rFonts w:ascii="Times New Roman" w:hAnsi="Times New Roman"/>
          <w:color w:val="000000" w:themeColor="text1"/>
          <w:sz w:val="28"/>
          <w:szCs w:val="28"/>
          <w:lang w:eastAsia="ru-RU"/>
        </w:rPr>
        <w:t>Доля аварийных многоквартирных домов, подлежащих сносу в общем к</w:t>
      </w:r>
      <w:r w:rsidR="002454ED" w:rsidRPr="002454ED">
        <w:rPr>
          <w:rFonts w:ascii="Times New Roman" w:hAnsi="Times New Roman"/>
          <w:color w:val="000000" w:themeColor="text1"/>
          <w:sz w:val="28"/>
          <w:szCs w:val="28"/>
          <w:lang w:eastAsia="ru-RU"/>
        </w:rPr>
        <w:t>оличестве многоквартирных домов»</w:t>
      </w:r>
      <w:r w:rsidR="007C6D2E">
        <w:rPr>
          <w:rFonts w:ascii="Times New Roman" w:hAnsi="Times New Roman"/>
          <w:color w:val="000000" w:themeColor="text1"/>
          <w:sz w:val="28"/>
          <w:szCs w:val="28"/>
          <w:lang w:eastAsia="ru-RU"/>
        </w:rPr>
        <w:t>.</w:t>
      </w:r>
    </w:p>
    <w:p w:rsidR="00FE70E7" w:rsidRPr="002454ED" w:rsidRDefault="00FE70E7" w:rsidP="007C6D2E">
      <w:pPr>
        <w:spacing w:after="0"/>
        <w:ind w:firstLine="567"/>
        <w:jc w:val="both"/>
        <w:rPr>
          <w:rFonts w:ascii="Times New Roman" w:hAnsi="Times New Roman"/>
          <w:color w:val="000000" w:themeColor="text1"/>
          <w:sz w:val="28"/>
          <w:szCs w:val="28"/>
          <w:lang w:eastAsia="ru-RU"/>
        </w:rPr>
      </w:pPr>
      <w:r w:rsidRPr="002454ED">
        <w:rPr>
          <w:rFonts w:ascii="Times New Roman" w:hAnsi="Times New Roman"/>
          <w:color w:val="000000" w:themeColor="text1"/>
          <w:sz w:val="28"/>
          <w:szCs w:val="28"/>
          <w:lang w:eastAsia="ru-RU"/>
        </w:rPr>
        <w:t>Показатель 2</w:t>
      </w:r>
      <w:r w:rsidR="002454ED" w:rsidRPr="002454ED">
        <w:rPr>
          <w:rFonts w:ascii="Times New Roman" w:hAnsi="Times New Roman"/>
          <w:color w:val="000000" w:themeColor="text1"/>
          <w:sz w:val="28"/>
          <w:szCs w:val="28"/>
          <w:lang w:eastAsia="ru-RU"/>
        </w:rPr>
        <w:t xml:space="preserve"> «</w:t>
      </w:r>
      <w:r w:rsidRPr="002454ED">
        <w:rPr>
          <w:rFonts w:ascii="Times New Roman" w:hAnsi="Times New Roman"/>
          <w:color w:val="000000" w:themeColor="text1"/>
          <w:sz w:val="28"/>
          <w:szCs w:val="28"/>
          <w:lang w:eastAsia="ru-RU"/>
        </w:rPr>
        <w:t>Общая площадь аварийного жилищного фо</w:t>
      </w:r>
      <w:r w:rsidR="002454ED" w:rsidRPr="002454ED">
        <w:rPr>
          <w:rFonts w:ascii="Times New Roman" w:hAnsi="Times New Roman"/>
          <w:color w:val="000000" w:themeColor="text1"/>
          <w:sz w:val="28"/>
          <w:szCs w:val="28"/>
          <w:lang w:eastAsia="ru-RU"/>
        </w:rPr>
        <w:t>нда, снесенного в текущем году»</w:t>
      </w:r>
      <w:r w:rsidR="007C6D2E">
        <w:rPr>
          <w:rFonts w:ascii="Times New Roman" w:hAnsi="Times New Roman"/>
          <w:color w:val="000000" w:themeColor="text1"/>
          <w:sz w:val="28"/>
          <w:szCs w:val="28"/>
          <w:lang w:eastAsia="ru-RU"/>
        </w:rPr>
        <w:t>.</w:t>
      </w:r>
    </w:p>
    <w:p w:rsidR="00C663E9" w:rsidRDefault="00C663E9" w:rsidP="001504A4">
      <w:pPr>
        <w:spacing w:after="0" w:line="240" w:lineRule="auto"/>
        <w:jc w:val="both"/>
        <w:rPr>
          <w:rFonts w:ascii="Times New Roman" w:hAnsi="Times New Roman"/>
          <w:color w:val="000000" w:themeColor="text1"/>
          <w:sz w:val="28"/>
          <w:szCs w:val="28"/>
          <w:lang w:eastAsia="ru-RU"/>
        </w:rPr>
      </w:pPr>
    </w:p>
    <w:p w:rsidR="00F43FCC" w:rsidRDefault="00F43FCC" w:rsidP="001504A4">
      <w:pPr>
        <w:spacing w:after="0" w:line="240" w:lineRule="auto"/>
        <w:jc w:val="both"/>
        <w:rPr>
          <w:rFonts w:ascii="Times New Roman" w:hAnsi="Times New Roman"/>
          <w:color w:val="000000" w:themeColor="text1"/>
          <w:sz w:val="28"/>
          <w:szCs w:val="28"/>
          <w:lang w:eastAsia="ru-RU"/>
        </w:rPr>
      </w:pPr>
    </w:p>
    <w:p w:rsidR="007C6D2E" w:rsidRDefault="007C6D2E" w:rsidP="007C6D2E">
      <w:pPr>
        <w:spacing w:after="0" w:line="240" w:lineRule="auto"/>
        <w:jc w:val="center"/>
        <w:rPr>
          <w:rFonts w:ascii="Times New Roman" w:hAnsi="Times New Roman"/>
          <w:b/>
          <w:sz w:val="28"/>
          <w:szCs w:val="28"/>
        </w:rPr>
      </w:pPr>
      <w:r w:rsidRPr="00650363">
        <w:rPr>
          <w:rFonts w:ascii="Times New Roman" w:hAnsi="Times New Roman"/>
          <w:b/>
          <w:sz w:val="28"/>
          <w:szCs w:val="28"/>
          <w:lang w:eastAsia="ru-RU"/>
        </w:rPr>
        <w:t>3.</w:t>
      </w:r>
      <w:r>
        <w:rPr>
          <w:rFonts w:ascii="Times New Roman" w:hAnsi="Times New Roman"/>
          <w:b/>
          <w:sz w:val="28"/>
          <w:szCs w:val="28"/>
          <w:lang w:eastAsia="ru-RU"/>
        </w:rPr>
        <w:t>2</w:t>
      </w:r>
      <w:r w:rsidRPr="00650363">
        <w:rPr>
          <w:rFonts w:ascii="Times New Roman" w:hAnsi="Times New Roman"/>
          <w:b/>
          <w:sz w:val="28"/>
          <w:szCs w:val="28"/>
          <w:lang w:eastAsia="ru-RU"/>
        </w:rPr>
        <w:t xml:space="preserve">.2. </w:t>
      </w:r>
      <w:r w:rsidRPr="00650363">
        <w:rPr>
          <w:rFonts w:ascii="Times New Roman" w:hAnsi="Times New Roman"/>
          <w:b/>
          <w:sz w:val="28"/>
          <w:szCs w:val="28"/>
        </w:rPr>
        <w:t>Мероприятия подпрограммы</w:t>
      </w:r>
    </w:p>
    <w:p w:rsidR="007C6D2E" w:rsidRDefault="007C6D2E" w:rsidP="007C6D2E">
      <w:pPr>
        <w:spacing w:after="0" w:line="240" w:lineRule="auto"/>
        <w:jc w:val="center"/>
        <w:rPr>
          <w:rFonts w:ascii="Times New Roman" w:hAnsi="Times New Roman"/>
          <w:b/>
          <w:sz w:val="28"/>
          <w:szCs w:val="28"/>
        </w:rPr>
      </w:pPr>
    </w:p>
    <w:p w:rsidR="007C6D2E" w:rsidRPr="007C6D2E" w:rsidRDefault="007C6D2E" w:rsidP="007C6D2E">
      <w:pPr>
        <w:shd w:val="clear" w:color="auto" w:fill="FFFFFF"/>
        <w:spacing w:after="0"/>
        <w:ind w:firstLine="709"/>
        <w:jc w:val="both"/>
        <w:rPr>
          <w:rFonts w:ascii="Times New Roman" w:hAnsi="Times New Roman"/>
          <w:color w:val="000000" w:themeColor="text1"/>
          <w:sz w:val="28"/>
          <w:szCs w:val="28"/>
        </w:rPr>
      </w:pPr>
      <w:r w:rsidRPr="007C6D2E">
        <w:rPr>
          <w:rFonts w:ascii="Times New Roman" w:hAnsi="Times New Roman"/>
          <w:color w:val="000000" w:themeColor="text1"/>
          <w:sz w:val="28"/>
          <w:szCs w:val="28"/>
        </w:rPr>
        <w:t>1. Решение задачи 1 осуществляется посредством выполнения следующих мероприятий:</w:t>
      </w:r>
    </w:p>
    <w:p w:rsidR="00106052" w:rsidRPr="007C6D2E" w:rsidRDefault="007C6D2E" w:rsidP="007C6D2E">
      <w:pPr>
        <w:spacing w:after="0"/>
        <w:ind w:firstLine="709"/>
        <w:jc w:val="both"/>
        <w:rPr>
          <w:rFonts w:ascii="Times New Roman" w:hAnsi="Times New Roman"/>
          <w:b/>
          <w:color w:val="000000" w:themeColor="text1"/>
          <w:sz w:val="28"/>
          <w:szCs w:val="28"/>
          <w:lang w:eastAsia="ru-RU"/>
        </w:rPr>
      </w:pPr>
      <w:r w:rsidRPr="007C6D2E">
        <w:rPr>
          <w:rFonts w:ascii="Times New Roman" w:hAnsi="Times New Roman"/>
          <w:b/>
          <w:bCs/>
          <w:i/>
          <w:color w:val="000000" w:themeColor="text1"/>
          <w:sz w:val="28"/>
          <w:szCs w:val="28"/>
        </w:rPr>
        <w:t>а)</w:t>
      </w:r>
      <w:r w:rsidRPr="007C6D2E">
        <w:rPr>
          <w:rFonts w:ascii="Times New Roman" w:hAnsi="Times New Roman"/>
          <w:bCs/>
          <w:color w:val="000000" w:themeColor="text1"/>
          <w:sz w:val="28"/>
          <w:szCs w:val="28"/>
        </w:rPr>
        <w:t xml:space="preserve"> </w:t>
      </w:r>
      <w:r w:rsidRPr="007C6D2E">
        <w:rPr>
          <w:rFonts w:ascii="Times New Roman" w:hAnsi="Times New Roman"/>
          <w:b/>
          <w:i/>
          <w:iCs/>
          <w:color w:val="000000" w:themeColor="text1"/>
          <w:sz w:val="28"/>
          <w:szCs w:val="28"/>
          <w:lang w:eastAsia="ru-RU"/>
        </w:rPr>
        <w:t>Мероприятие 1.01 «</w:t>
      </w:r>
      <w:r w:rsidR="00106052" w:rsidRPr="007C6D2E">
        <w:rPr>
          <w:rFonts w:ascii="Times New Roman" w:hAnsi="Times New Roman"/>
          <w:i/>
          <w:iCs/>
          <w:color w:val="000000" w:themeColor="text1"/>
          <w:sz w:val="28"/>
          <w:szCs w:val="28"/>
          <w:lang w:eastAsia="ru-RU"/>
        </w:rPr>
        <w:t>Участие в долевом строительстве многоквартирных домов с целью переселения граждан из аварийного жилищного фонда з</w:t>
      </w:r>
      <w:r w:rsidRPr="007C6D2E">
        <w:rPr>
          <w:rFonts w:ascii="Times New Roman" w:hAnsi="Times New Roman"/>
          <w:i/>
          <w:iCs/>
          <w:color w:val="000000" w:themeColor="text1"/>
          <w:sz w:val="28"/>
          <w:szCs w:val="28"/>
          <w:lang w:eastAsia="ru-RU"/>
        </w:rPr>
        <w:t>а счет средств местного бюджета»</w:t>
      </w:r>
    </w:p>
    <w:p w:rsidR="00106052" w:rsidRPr="007C6D2E" w:rsidRDefault="00106052" w:rsidP="007C6D2E">
      <w:pPr>
        <w:spacing w:after="0"/>
        <w:ind w:firstLine="567"/>
        <w:jc w:val="both"/>
        <w:rPr>
          <w:rFonts w:ascii="Times New Roman" w:hAnsi="Times New Roman"/>
          <w:color w:val="000000" w:themeColor="text1"/>
          <w:sz w:val="28"/>
          <w:szCs w:val="28"/>
          <w:lang w:eastAsia="ru-RU"/>
        </w:rPr>
      </w:pPr>
      <w:r w:rsidRPr="007C6D2E">
        <w:rPr>
          <w:rFonts w:ascii="Times New Roman" w:hAnsi="Times New Roman"/>
          <w:color w:val="000000" w:themeColor="text1"/>
          <w:sz w:val="28"/>
          <w:szCs w:val="28"/>
          <w:lang w:eastAsia="ru-RU"/>
        </w:rPr>
        <w:t>Показатель 1</w:t>
      </w:r>
      <w:r w:rsidR="007C6D2E" w:rsidRPr="007C6D2E">
        <w:rPr>
          <w:rFonts w:ascii="Times New Roman" w:hAnsi="Times New Roman"/>
          <w:color w:val="000000" w:themeColor="text1"/>
          <w:sz w:val="28"/>
          <w:szCs w:val="28"/>
          <w:lang w:eastAsia="ru-RU"/>
        </w:rPr>
        <w:t xml:space="preserve"> «</w:t>
      </w:r>
      <w:r w:rsidRPr="007C6D2E">
        <w:rPr>
          <w:rFonts w:ascii="Times New Roman" w:hAnsi="Times New Roman"/>
          <w:color w:val="000000" w:themeColor="text1"/>
          <w:sz w:val="28"/>
          <w:szCs w:val="28"/>
          <w:lang w:eastAsia="ru-RU"/>
        </w:rPr>
        <w:t>Количество предоставленных жилых помещений для переселения гражда</w:t>
      </w:r>
      <w:r w:rsidR="007C6D2E" w:rsidRPr="007C6D2E">
        <w:rPr>
          <w:rFonts w:ascii="Times New Roman" w:hAnsi="Times New Roman"/>
          <w:color w:val="000000" w:themeColor="text1"/>
          <w:sz w:val="28"/>
          <w:szCs w:val="28"/>
          <w:lang w:eastAsia="ru-RU"/>
        </w:rPr>
        <w:t>н из аварийного жилищного фонда»</w:t>
      </w:r>
    </w:p>
    <w:p w:rsidR="007C6D2E" w:rsidRPr="001C2137" w:rsidRDefault="007C6D2E" w:rsidP="007C6D2E">
      <w:pPr>
        <w:spacing w:after="0"/>
        <w:ind w:firstLine="709"/>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архитектуры и строительства, соисполнителем – департамент жилищно-коммунального хозяйства и жилищной политики.</w:t>
      </w:r>
    </w:p>
    <w:p w:rsidR="00106052" w:rsidRPr="001C2137" w:rsidRDefault="007C6D2E" w:rsidP="007C6D2E">
      <w:pPr>
        <w:spacing w:after="0"/>
        <w:ind w:firstLine="567"/>
        <w:jc w:val="both"/>
        <w:rPr>
          <w:rFonts w:ascii="Times New Roman" w:hAnsi="Times New Roman"/>
          <w:i/>
          <w:color w:val="000000" w:themeColor="text1"/>
          <w:sz w:val="28"/>
          <w:szCs w:val="28"/>
          <w:lang w:eastAsia="ru-RU"/>
        </w:rPr>
      </w:pPr>
      <w:r w:rsidRPr="001C2137">
        <w:rPr>
          <w:rFonts w:ascii="Times New Roman" w:hAnsi="Times New Roman"/>
          <w:b/>
          <w:bCs/>
          <w:i/>
          <w:color w:val="000000" w:themeColor="text1"/>
          <w:sz w:val="28"/>
          <w:szCs w:val="28"/>
        </w:rPr>
        <w:t>б)</w:t>
      </w:r>
      <w:r w:rsidRPr="001C2137">
        <w:rPr>
          <w:rFonts w:ascii="Times New Roman" w:hAnsi="Times New Roman"/>
          <w:bCs/>
          <w:color w:val="000000" w:themeColor="text1"/>
          <w:sz w:val="28"/>
          <w:szCs w:val="28"/>
        </w:rPr>
        <w:t xml:space="preserve"> </w:t>
      </w:r>
      <w:r w:rsidR="00106052" w:rsidRPr="001C2137">
        <w:rPr>
          <w:rFonts w:ascii="Times New Roman" w:hAnsi="Times New Roman"/>
          <w:b/>
          <w:i/>
          <w:color w:val="000000" w:themeColor="text1"/>
          <w:sz w:val="28"/>
          <w:szCs w:val="28"/>
          <w:lang w:eastAsia="ru-RU"/>
        </w:rPr>
        <w:t xml:space="preserve">Административное мероприятие </w:t>
      </w:r>
      <w:r w:rsidR="00976894" w:rsidRPr="001C2137">
        <w:rPr>
          <w:rFonts w:ascii="Times New Roman" w:hAnsi="Times New Roman"/>
          <w:b/>
          <w:i/>
          <w:color w:val="000000" w:themeColor="text1"/>
          <w:sz w:val="28"/>
          <w:szCs w:val="28"/>
          <w:lang w:eastAsia="ru-RU"/>
        </w:rPr>
        <w:t>1</w:t>
      </w:r>
      <w:r w:rsidR="00106052" w:rsidRPr="001C2137">
        <w:rPr>
          <w:rFonts w:ascii="Times New Roman" w:hAnsi="Times New Roman"/>
          <w:b/>
          <w:i/>
          <w:color w:val="000000" w:themeColor="text1"/>
          <w:sz w:val="28"/>
          <w:szCs w:val="28"/>
          <w:lang w:eastAsia="ru-RU"/>
        </w:rPr>
        <w:t>.02</w:t>
      </w:r>
      <w:r w:rsidRPr="001C2137">
        <w:rPr>
          <w:rFonts w:ascii="Times New Roman" w:hAnsi="Times New Roman"/>
          <w:b/>
          <w:i/>
          <w:color w:val="000000" w:themeColor="text1"/>
          <w:sz w:val="28"/>
          <w:szCs w:val="28"/>
          <w:lang w:eastAsia="ru-RU"/>
        </w:rPr>
        <w:t xml:space="preserve"> «</w:t>
      </w:r>
      <w:r w:rsidR="00106052" w:rsidRPr="001C2137">
        <w:rPr>
          <w:rFonts w:ascii="Times New Roman" w:hAnsi="Times New Roman"/>
          <w:i/>
          <w:color w:val="000000" w:themeColor="text1"/>
          <w:sz w:val="28"/>
          <w:szCs w:val="28"/>
          <w:lang w:eastAsia="ru-RU"/>
        </w:rPr>
        <w:t>Регистрация в Росреестре права муниципальной со</w:t>
      </w:r>
      <w:r w:rsidRPr="001C2137">
        <w:rPr>
          <w:rFonts w:ascii="Times New Roman" w:hAnsi="Times New Roman"/>
          <w:i/>
          <w:color w:val="000000" w:themeColor="text1"/>
          <w:sz w:val="28"/>
          <w:szCs w:val="28"/>
          <w:lang w:eastAsia="ru-RU"/>
        </w:rPr>
        <w:t>бственности на жилые помещения»</w:t>
      </w:r>
    </w:p>
    <w:p w:rsidR="00106052" w:rsidRPr="001C2137" w:rsidRDefault="007C6D2E" w:rsidP="007C6D2E">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Показатель 1 «</w:t>
      </w:r>
      <w:r w:rsidR="00106052" w:rsidRPr="001C2137">
        <w:rPr>
          <w:rFonts w:ascii="Times New Roman" w:hAnsi="Times New Roman"/>
          <w:color w:val="000000" w:themeColor="text1"/>
          <w:sz w:val="28"/>
          <w:szCs w:val="28"/>
          <w:lang w:eastAsia="ru-RU"/>
        </w:rPr>
        <w:t>Количество зарегистрированных жил</w:t>
      </w:r>
      <w:r w:rsidRPr="001C2137">
        <w:rPr>
          <w:rFonts w:ascii="Times New Roman" w:hAnsi="Times New Roman"/>
          <w:color w:val="000000" w:themeColor="text1"/>
          <w:sz w:val="28"/>
          <w:szCs w:val="28"/>
          <w:lang w:eastAsia="ru-RU"/>
        </w:rPr>
        <w:t>ых помещений»</w:t>
      </w:r>
    </w:p>
    <w:p w:rsidR="007C6D2E" w:rsidRPr="001C2137" w:rsidRDefault="004A3594" w:rsidP="007C6D2E">
      <w:pPr>
        <w:spacing w:after="0"/>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007C6D2E" w:rsidRPr="001C2137">
        <w:rPr>
          <w:rFonts w:ascii="Times New Roman" w:hAnsi="Times New Roman"/>
          <w:color w:val="000000" w:themeColor="text1"/>
          <w:sz w:val="28"/>
          <w:szCs w:val="28"/>
          <w:lang w:eastAsia="ru-RU"/>
        </w:rPr>
        <w:t xml:space="preserve"> данного мероприятия является департамент </w:t>
      </w:r>
      <w:r>
        <w:rPr>
          <w:rFonts w:ascii="Times New Roman" w:hAnsi="Times New Roman"/>
          <w:color w:val="000000" w:themeColor="text1"/>
          <w:sz w:val="28"/>
          <w:szCs w:val="28"/>
          <w:lang w:eastAsia="ru-RU"/>
        </w:rPr>
        <w:t>управления имуществом и земельными ресурсами</w:t>
      </w:r>
      <w:r w:rsidR="007C6D2E" w:rsidRPr="001C2137">
        <w:rPr>
          <w:rFonts w:ascii="Times New Roman" w:hAnsi="Times New Roman"/>
          <w:color w:val="000000" w:themeColor="text1"/>
          <w:sz w:val="28"/>
          <w:szCs w:val="28"/>
          <w:lang w:eastAsia="ru-RU"/>
        </w:rPr>
        <w:t>.</w:t>
      </w:r>
    </w:p>
    <w:p w:rsidR="00106052" w:rsidRPr="001C2137" w:rsidRDefault="007C6D2E" w:rsidP="007C6D2E">
      <w:pPr>
        <w:spacing w:after="0"/>
        <w:ind w:firstLine="567"/>
        <w:jc w:val="both"/>
        <w:rPr>
          <w:rFonts w:ascii="Times New Roman" w:hAnsi="Times New Roman"/>
          <w:color w:val="000000" w:themeColor="text1"/>
          <w:sz w:val="28"/>
          <w:szCs w:val="28"/>
          <w:lang w:eastAsia="ru-RU"/>
        </w:rPr>
      </w:pPr>
      <w:r w:rsidRPr="001C2137">
        <w:rPr>
          <w:rFonts w:ascii="Times New Roman" w:hAnsi="Times New Roman"/>
          <w:b/>
          <w:bCs/>
          <w:i/>
          <w:color w:val="000000" w:themeColor="text1"/>
          <w:sz w:val="28"/>
          <w:szCs w:val="28"/>
        </w:rPr>
        <w:t>в)</w:t>
      </w:r>
      <w:r w:rsidRPr="001C2137">
        <w:rPr>
          <w:rFonts w:ascii="Times New Roman" w:hAnsi="Times New Roman"/>
          <w:bCs/>
          <w:color w:val="000000" w:themeColor="text1"/>
          <w:sz w:val="28"/>
          <w:szCs w:val="28"/>
        </w:rPr>
        <w:t xml:space="preserve"> </w:t>
      </w:r>
      <w:r w:rsidR="00106052" w:rsidRPr="001C2137">
        <w:rPr>
          <w:rFonts w:ascii="Times New Roman" w:hAnsi="Times New Roman"/>
          <w:b/>
          <w:i/>
          <w:color w:val="000000" w:themeColor="text1"/>
          <w:sz w:val="28"/>
          <w:szCs w:val="28"/>
          <w:lang w:eastAsia="ru-RU"/>
        </w:rPr>
        <w:t xml:space="preserve">Административное мероприятие </w:t>
      </w:r>
      <w:r w:rsidR="00976894" w:rsidRPr="001C2137">
        <w:rPr>
          <w:rFonts w:ascii="Times New Roman" w:hAnsi="Times New Roman"/>
          <w:b/>
          <w:i/>
          <w:color w:val="000000" w:themeColor="text1"/>
          <w:sz w:val="28"/>
          <w:szCs w:val="28"/>
          <w:lang w:eastAsia="ru-RU"/>
        </w:rPr>
        <w:t>1</w:t>
      </w:r>
      <w:r w:rsidR="00106052" w:rsidRPr="001C2137">
        <w:rPr>
          <w:rFonts w:ascii="Times New Roman" w:hAnsi="Times New Roman"/>
          <w:b/>
          <w:i/>
          <w:color w:val="000000" w:themeColor="text1"/>
          <w:sz w:val="28"/>
          <w:szCs w:val="28"/>
          <w:lang w:eastAsia="ru-RU"/>
        </w:rPr>
        <w:t>.03</w:t>
      </w:r>
      <w:r w:rsidRPr="001C2137">
        <w:rPr>
          <w:rFonts w:ascii="Times New Roman" w:hAnsi="Times New Roman"/>
          <w:b/>
          <w:i/>
          <w:color w:val="000000" w:themeColor="text1"/>
          <w:sz w:val="28"/>
          <w:szCs w:val="28"/>
          <w:lang w:eastAsia="ru-RU"/>
        </w:rPr>
        <w:t xml:space="preserve"> «</w:t>
      </w:r>
      <w:r w:rsidR="00106052" w:rsidRPr="001C2137">
        <w:rPr>
          <w:rFonts w:ascii="Times New Roman" w:hAnsi="Times New Roman"/>
          <w:color w:val="000000" w:themeColor="text1"/>
          <w:sz w:val="28"/>
          <w:szCs w:val="28"/>
          <w:lang w:eastAsia="ru-RU"/>
        </w:rPr>
        <w:t>Заключение договоров социального найма с нанимателями жилых помещений и договоров мены с собственниками жилых помеще</w:t>
      </w:r>
      <w:r w:rsidRPr="001C2137">
        <w:rPr>
          <w:rFonts w:ascii="Times New Roman" w:hAnsi="Times New Roman"/>
          <w:color w:val="000000" w:themeColor="text1"/>
          <w:sz w:val="28"/>
          <w:szCs w:val="28"/>
          <w:lang w:eastAsia="ru-RU"/>
        </w:rPr>
        <w:t>ний расселяемых аварийных домов»</w:t>
      </w:r>
    </w:p>
    <w:p w:rsidR="00106052" w:rsidRPr="001C2137" w:rsidRDefault="007C6D2E" w:rsidP="007C6D2E">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Показатель 1 «</w:t>
      </w:r>
      <w:r w:rsidR="00106052" w:rsidRPr="001C2137">
        <w:rPr>
          <w:rFonts w:ascii="Times New Roman" w:hAnsi="Times New Roman"/>
          <w:color w:val="000000" w:themeColor="text1"/>
          <w:sz w:val="28"/>
          <w:szCs w:val="28"/>
          <w:lang w:eastAsia="ru-RU"/>
        </w:rPr>
        <w:t>К</w:t>
      </w:r>
      <w:r w:rsidR="007D4681" w:rsidRPr="001C2137">
        <w:rPr>
          <w:rFonts w:ascii="Times New Roman" w:hAnsi="Times New Roman"/>
          <w:color w:val="000000" w:themeColor="text1"/>
          <w:sz w:val="28"/>
          <w:szCs w:val="28"/>
          <w:lang w:eastAsia="ru-RU"/>
        </w:rPr>
        <w:t>оличество заключенных договоров»</w:t>
      </w:r>
    </w:p>
    <w:p w:rsidR="007C6D2E" w:rsidRPr="001C2137" w:rsidRDefault="004A3594" w:rsidP="007C6D2E">
      <w:pPr>
        <w:spacing w:after="0"/>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007C6D2E" w:rsidRPr="001C2137">
        <w:rPr>
          <w:rFonts w:ascii="Times New Roman" w:hAnsi="Times New Roman"/>
          <w:color w:val="000000" w:themeColor="text1"/>
          <w:sz w:val="28"/>
          <w:szCs w:val="28"/>
          <w:lang w:eastAsia="ru-RU"/>
        </w:rPr>
        <w:t xml:space="preserve"> данного мероприятия является департамент </w:t>
      </w:r>
      <w:r>
        <w:rPr>
          <w:rFonts w:ascii="Times New Roman" w:hAnsi="Times New Roman"/>
          <w:color w:val="000000" w:themeColor="text1"/>
          <w:sz w:val="28"/>
          <w:szCs w:val="28"/>
          <w:lang w:eastAsia="ru-RU"/>
        </w:rPr>
        <w:t>управления имуществом и земельными ресурсами</w:t>
      </w:r>
      <w:r w:rsidR="007C6D2E" w:rsidRPr="001C2137">
        <w:rPr>
          <w:rFonts w:ascii="Times New Roman" w:hAnsi="Times New Roman"/>
          <w:color w:val="000000" w:themeColor="text1"/>
          <w:sz w:val="28"/>
          <w:szCs w:val="28"/>
          <w:lang w:eastAsia="ru-RU"/>
        </w:rPr>
        <w:t>, соисполнителем – департамент жилищно-коммунального хозяйства и жилищной политики.</w:t>
      </w:r>
    </w:p>
    <w:p w:rsidR="007D4681" w:rsidRPr="007C6D2E" w:rsidRDefault="007C6D2E" w:rsidP="007C6D2E">
      <w:pPr>
        <w:spacing w:after="0"/>
        <w:ind w:firstLine="567"/>
        <w:jc w:val="both"/>
        <w:rPr>
          <w:rFonts w:ascii="Times New Roman" w:hAnsi="Times New Roman"/>
          <w:i/>
          <w:color w:val="000000" w:themeColor="text1"/>
          <w:sz w:val="28"/>
          <w:szCs w:val="28"/>
          <w:lang w:eastAsia="ru-RU"/>
        </w:rPr>
      </w:pPr>
      <w:r w:rsidRPr="007C6D2E">
        <w:rPr>
          <w:rFonts w:ascii="Times New Roman" w:hAnsi="Times New Roman"/>
          <w:b/>
          <w:bCs/>
          <w:i/>
          <w:color w:val="000000" w:themeColor="text1"/>
          <w:sz w:val="28"/>
          <w:szCs w:val="28"/>
        </w:rPr>
        <w:t>г)</w:t>
      </w:r>
      <w:r w:rsidRPr="007C6D2E">
        <w:rPr>
          <w:rFonts w:ascii="Times New Roman" w:hAnsi="Times New Roman"/>
          <w:bCs/>
          <w:color w:val="000000" w:themeColor="text1"/>
          <w:sz w:val="28"/>
          <w:szCs w:val="28"/>
        </w:rPr>
        <w:t xml:space="preserve"> </w:t>
      </w:r>
      <w:r w:rsidR="007D4681" w:rsidRPr="007C6D2E">
        <w:rPr>
          <w:rFonts w:ascii="Times New Roman" w:hAnsi="Times New Roman"/>
          <w:b/>
          <w:i/>
          <w:iCs/>
          <w:color w:val="000000" w:themeColor="text1"/>
          <w:sz w:val="28"/>
          <w:szCs w:val="28"/>
          <w:lang w:eastAsia="ru-RU"/>
        </w:rPr>
        <w:t xml:space="preserve">Административное мероприятие </w:t>
      </w:r>
      <w:r w:rsidR="00976894" w:rsidRPr="007C6D2E">
        <w:rPr>
          <w:rFonts w:ascii="Times New Roman" w:hAnsi="Times New Roman"/>
          <w:b/>
          <w:i/>
          <w:iCs/>
          <w:color w:val="000000" w:themeColor="text1"/>
          <w:sz w:val="28"/>
          <w:szCs w:val="28"/>
          <w:lang w:eastAsia="ru-RU"/>
        </w:rPr>
        <w:t>1</w:t>
      </w:r>
      <w:r w:rsidR="007D4681" w:rsidRPr="007C6D2E">
        <w:rPr>
          <w:rFonts w:ascii="Times New Roman" w:hAnsi="Times New Roman"/>
          <w:b/>
          <w:i/>
          <w:iCs/>
          <w:color w:val="000000" w:themeColor="text1"/>
          <w:sz w:val="28"/>
          <w:szCs w:val="28"/>
          <w:lang w:eastAsia="ru-RU"/>
        </w:rPr>
        <w:t xml:space="preserve">.04 </w:t>
      </w:r>
      <w:r w:rsidRPr="007C6D2E">
        <w:rPr>
          <w:rFonts w:ascii="Times New Roman" w:hAnsi="Times New Roman"/>
          <w:b/>
          <w:i/>
          <w:iCs/>
          <w:color w:val="000000" w:themeColor="text1"/>
          <w:sz w:val="28"/>
          <w:szCs w:val="28"/>
          <w:lang w:eastAsia="ru-RU"/>
        </w:rPr>
        <w:t>«</w:t>
      </w:r>
      <w:r w:rsidR="007D4681" w:rsidRPr="007C6D2E">
        <w:rPr>
          <w:rFonts w:ascii="Times New Roman" w:hAnsi="Times New Roman"/>
          <w:i/>
          <w:iCs/>
          <w:color w:val="000000" w:themeColor="text1"/>
          <w:sz w:val="28"/>
          <w:szCs w:val="28"/>
          <w:lang w:eastAsia="ru-RU"/>
        </w:rPr>
        <w:t>Обследование многоквартирных жилых домов города Твери с целью опреде</w:t>
      </w:r>
      <w:r w:rsidRPr="007C6D2E">
        <w:rPr>
          <w:rFonts w:ascii="Times New Roman" w:hAnsi="Times New Roman"/>
          <w:i/>
          <w:iCs/>
          <w:color w:val="000000" w:themeColor="text1"/>
          <w:sz w:val="28"/>
          <w:szCs w:val="28"/>
          <w:lang w:eastAsia="ru-RU"/>
        </w:rPr>
        <w:t>ления их технического состояния»</w:t>
      </w:r>
    </w:p>
    <w:p w:rsidR="007D4681" w:rsidRPr="007C6D2E" w:rsidRDefault="007D4681" w:rsidP="007C6D2E">
      <w:pPr>
        <w:spacing w:after="0"/>
        <w:ind w:firstLine="567"/>
        <w:jc w:val="both"/>
        <w:rPr>
          <w:rFonts w:ascii="Times New Roman" w:hAnsi="Times New Roman"/>
          <w:color w:val="000000" w:themeColor="text1"/>
          <w:sz w:val="28"/>
          <w:szCs w:val="28"/>
          <w:lang w:eastAsia="ru-RU"/>
        </w:rPr>
      </w:pPr>
      <w:r w:rsidRPr="007C6D2E">
        <w:rPr>
          <w:rFonts w:ascii="Times New Roman" w:hAnsi="Times New Roman"/>
          <w:color w:val="000000" w:themeColor="text1"/>
          <w:sz w:val="28"/>
          <w:szCs w:val="28"/>
          <w:lang w:eastAsia="ru-RU"/>
        </w:rPr>
        <w:t>Показатель 1</w:t>
      </w:r>
      <w:r w:rsidR="007C6D2E" w:rsidRPr="007C6D2E">
        <w:rPr>
          <w:rFonts w:ascii="Times New Roman" w:hAnsi="Times New Roman"/>
          <w:color w:val="000000" w:themeColor="text1"/>
          <w:sz w:val="28"/>
          <w:szCs w:val="28"/>
          <w:lang w:eastAsia="ru-RU"/>
        </w:rPr>
        <w:t xml:space="preserve"> «</w:t>
      </w:r>
      <w:r w:rsidRPr="007C6D2E">
        <w:rPr>
          <w:rFonts w:ascii="Times New Roman" w:hAnsi="Times New Roman"/>
          <w:color w:val="000000" w:themeColor="text1"/>
          <w:sz w:val="28"/>
          <w:szCs w:val="28"/>
          <w:lang w:eastAsia="ru-RU"/>
        </w:rPr>
        <w:t>Количество многоквартирных домов, признанных аварийным</w:t>
      </w:r>
      <w:r w:rsidR="007C6D2E" w:rsidRPr="007C6D2E">
        <w:rPr>
          <w:rFonts w:ascii="Times New Roman" w:hAnsi="Times New Roman"/>
          <w:color w:val="000000" w:themeColor="text1"/>
          <w:sz w:val="28"/>
          <w:szCs w:val="28"/>
          <w:lang w:eastAsia="ru-RU"/>
        </w:rPr>
        <w:t>и»</w:t>
      </w:r>
    </w:p>
    <w:p w:rsidR="007D4681" w:rsidRPr="007C6D2E" w:rsidRDefault="007D4681" w:rsidP="007C6D2E">
      <w:pPr>
        <w:spacing w:after="0"/>
        <w:ind w:firstLine="567"/>
        <w:jc w:val="both"/>
        <w:rPr>
          <w:rFonts w:ascii="Times New Roman" w:hAnsi="Times New Roman"/>
          <w:color w:val="000000" w:themeColor="text1"/>
          <w:sz w:val="28"/>
          <w:szCs w:val="28"/>
          <w:lang w:eastAsia="ru-RU"/>
        </w:rPr>
      </w:pPr>
      <w:r w:rsidRPr="007C6D2E">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7D4681" w:rsidRPr="007C6D2E" w:rsidRDefault="007C6D2E" w:rsidP="007C6D2E">
      <w:pPr>
        <w:spacing w:after="0"/>
        <w:ind w:firstLine="567"/>
        <w:jc w:val="both"/>
        <w:rPr>
          <w:rFonts w:ascii="Times New Roman" w:hAnsi="Times New Roman"/>
          <w:i/>
          <w:color w:val="000000" w:themeColor="text1"/>
          <w:sz w:val="28"/>
          <w:szCs w:val="28"/>
          <w:lang w:eastAsia="ru-RU"/>
        </w:rPr>
      </w:pPr>
      <w:r w:rsidRPr="007C6D2E">
        <w:rPr>
          <w:rFonts w:ascii="Times New Roman" w:hAnsi="Times New Roman"/>
          <w:b/>
          <w:bCs/>
          <w:i/>
          <w:color w:val="000000" w:themeColor="text1"/>
          <w:sz w:val="28"/>
          <w:szCs w:val="28"/>
        </w:rPr>
        <w:t>д)</w:t>
      </w:r>
      <w:r w:rsidRPr="007C6D2E">
        <w:rPr>
          <w:rFonts w:ascii="Times New Roman" w:hAnsi="Times New Roman"/>
          <w:bCs/>
          <w:color w:val="000000" w:themeColor="text1"/>
          <w:sz w:val="28"/>
          <w:szCs w:val="28"/>
        </w:rPr>
        <w:t xml:space="preserve"> </w:t>
      </w:r>
      <w:r w:rsidR="00976894" w:rsidRPr="007C6D2E">
        <w:rPr>
          <w:rFonts w:ascii="Times New Roman" w:hAnsi="Times New Roman"/>
          <w:b/>
          <w:i/>
          <w:iCs/>
          <w:color w:val="000000" w:themeColor="text1"/>
          <w:sz w:val="28"/>
          <w:szCs w:val="28"/>
          <w:lang w:eastAsia="ru-RU"/>
        </w:rPr>
        <w:t>Административное мероприятие 1</w:t>
      </w:r>
      <w:r w:rsidR="007D4681" w:rsidRPr="007C6D2E">
        <w:rPr>
          <w:rFonts w:ascii="Times New Roman" w:hAnsi="Times New Roman"/>
          <w:b/>
          <w:i/>
          <w:iCs/>
          <w:color w:val="000000" w:themeColor="text1"/>
          <w:sz w:val="28"/>
          <w:szCs w:val="28"/>
          <w:lang w:eastAsia="ru-RU"/>
        </w:rPr>
        <w:t xml:space="preserve">.05 </w:t>
      </w:r>
      <w:r w:rsidRPr="007C6D2E">
        <w:rPr>
          <w:rFonts w:ascii="Times New Roman" w:hAnsi="Times New Roman"/>
          <w:b/>
          <w:i/>
          <w:iCs/>
          <w:color w:val="000000" w:themeColor="text1"/>
          <w:sz w:val="28"/>
          <w:szCs w:val="28"/>
          <w:lang w:eastAsia="ru-RU"/>
        </w:rPr>
        <w:t>«</w:t>
      </w:r>
      <w:r w:rsidR="007D4681" w:rsidRPr="007C6D2E">
        <w:rPr>
          <w:rFonts w:ascii="Times New Roman" w:hAnsi="Times New Roman"/>
          <w:i/>
          <w:iCs/>
          <w:color w:val="000000" w:themeColor="text1"/>
          <w:sz w:val="28"/>
          <w:szCs w:val="28"/>
          <w:lang w:eastAsia="ru-RU"/>
        </w:rPr>
        <w:t>Анализ и разработка нормативных правовых актов, регулирующих порядок переселения граждан из аварийного жилищного фонда с учетом необходимости р</w:t>
      </w:r>
      <w:r w:rsidRPr="007C6D2E">
        <w:rPr>
          <w:rFonts w:ascii="Times New Roman" w:hAnsi="Times New Roman"/>
          <w:i/>
          <w:iCs/>
          <w:color w:val="000000" w:themeColor="text1"/>
          <w:sz w:val="28"/>
          <w:szCs w:val="28"/>
          <w:lang w:eastAsia="ru-RU"/>
        </w:rPr>
        <w:t>азвития жилищного строительства»</w:t>
      </w:r>
      <w:r w:rsidR="007D4681" w:rsidRPr="007C6D2E">
        <w:rPr>
          <w:rFonts w:ascii="Times New Roman" w:hAnsi="Times New Roman"/>
          <w:i/>
          <w:color w:val="000000" w:themeColor="text1"/>
          <w:sz w:val="28"/>
          <w:szCs w:val="28"/>
          <w:lang w:eastAsia="ru-RU"/>
        </w:rPr>
        <w:t>.</w:t>
      </w:r>
    </w:p>
    <w:p w:rsidR="007D4681" w:rsidRPr="007C6D2E" w:rsidRDefault="007D4681" w:rsidP="007C6D2E">
      <w:pPr>
        <w:spacing w:after="0"/>
        <w:ind w:firstLine="567"/>
        <w:jc w:val="both"/>
        <w:rPr>
          <w:rFonts w:ascii="Times New Roman" w:hAnsi="Times New Roman"/>
          <w:color w:val="000000" w:themeColor="text1"/>
          <w:sz w:val="28"/>
          <w:szCs w:val="28"/>
          <w:lang w:eastAsia="ru-RU"/>
        </w:rPr>
      </w:pPr>
      <w:r w:rsidRPr="007C6D2E">
        <w:rPr>
          <w:rFonts w:ascii="Times New Roman" w:hAnsi="Times New Roman"/>
          <w:color w:val="000000" w:themeColor="text1"/>
          <w:sz w:val="28"/>
          <w:szCs w:val="28"/>
          <w:lang w:eastAsia="ru-RU"/>
        </w:rPr>
        <w:t>Показатель 1</w:t>
      </w:r>
      <w:r w:rsidR="007C6D2E" w:rsidRPr="007C6D2E">
        <w:rPr>
          <w:rFonts w:ascii="Times New Roman" w:hAnsi="Times New Roman"/>
          <w:color w:val="000000" w:themeColor="text1"/>
          <w:sz w:val="28"/>
          <w:szCs w:val="28"/>
          <w:lang w:eastAsia="ru-RU"/>
        </w:rPr>
        <w:t xml:space="preserve"> «</w:t>
      </w:r>
      <w:r w:rsidRPr="007C6D2E">
        <w:rPr>
          <w:rFonts w:ascii="Times New Roman" w:hAnsi="Times New Roman"/>
          <w:color w:val="000000" w:themeColor="text1"/>
          <w:sz w:val="28"/>
          <w:szCs w:val="28"/>
          <w:lang w:eastAsia="ru-RU"/>
        </w:rPr>
        <w:t>Количество разработанных нормативных правовых актов, направленных на переселение гражда</w:t>
      </w:r>
      <w:r w:rsidR="007C6D2E" w:rsidRPr="007C6D2E">
        <w:rPr>
          <w:rFonts w:ascii="Times New Roman" w:hAnsi="Times New Roman"/>
          <w:color w:val="000000" w:themeColor="text1"/>
          <w:sz w:val="28"/>
          <w:szCs w:val="28"/>
          <w:lang w:eastAsia="ru-RU"/>
        </w:rPr>
        <w:t>н из аварийного жилищного фонда»</w:t>
      </w:r>
      <w:r w:rsidRPr="007C6D2E">
        <w:rPr>
          <w:rFonts w:ascii="Times New Roman" w:hAnsi="Times New Roman"/>
          <w:color w:val="000000" w:themeColor="text1"/>
          <w:sz w:val="28"/>
          <w:szCs w:val="28"/>
          <w:lang w:eastAsia="ru-RU"/>
        </w:rPr>
        <w:t>.</w:t>
      </w:r>
    </w:p>
    <w:p w:rsidR="007D4681" w:rsidRPr="007C6D2E" w:rsidRDefault="00976894" w:rsidP="007C6D2E">
      <w:pPr>
        <w:spacing w:after="0"/>
        <w:ind w:firstLine="567"/>
        <w:jc w:val="both"/>
        <w:rPr>
          <w:rFonts w:ascii="Times New Roman" w:hAnsi="Times New Roman"/>
          <w:color w:val="000000" w:themeColor="text1"/>
          <w:sz w:val="28"/>
          <w:szCs w:val="28"/>
          <w:lang w:eastAsia="ru-RU"/>
        </w:rPr>
      </w:pPr>
      <w:r w:rsidRPr="007C6D2E">
        <w:rPr>
          <w:rFonts w:ascii="Times New Roman" w:hAnsi="Times New Roman"/>
          <w:color w:val="000000" w:themeColor="text1"/>
          <w:sz w:val="28"/>
          <w:szCs w:val="28"/>
          <w:lang w:eastAsia="ru-RU"/>
        </w:rPr>
        <w:t>Исполнителем данного мероприятия является департамент архитектуры и строительства, соисполнителем – департамент жилищно-коммунального хозяйства и жилищной политики.</w:t>
      </w:r>
    </w:p>
    <w:p w:rsidR="007C6D2E" w:rsidRDefault="007C6D2E" w:rsidP="001504A4">
      <w:pPr>
        <w:spacing w:after="0" w:line="240" w:lineRule="auto"/>
        <w:ind w:firstLine="567"/>
        <w:jc w:val="both"/>
        <w:rPr>
          <w:rFonts w:ascii="Times New Roman" w:hAnsi="Times New Roman"/>
          <w:b/>
          <w:color w:val="000000" w:themeColor="text1"/>
          <w:sz w:val="28"/>
          <w:szCs w:val="28"/>
          <w:lang w:eastAsia="ru-RU"/>
        </w:rPr>
      </w:pPr>
    </w:p>
    <w:p w:rsidR="001C2137" w:rsidRDefault="001C2137" w:rsidP="001504A4">
      <w:pPr>
        <w:spacing w:after="0" w:line="240" w:lineRule="auto"/>
        <w:ind w:firstLine="567"/>
        <w:jc w:val="both"/>
        <w:rPr>
          <w:rFonts w:ascii="Times New Roman" w:hAnsi="Times New Roman"/>
          <w:b/>
          <w:color w:val="000000" w:themeColor="text1"/>
          <w:sz w:val="28"/>
          <w:szCs w:val="28"/>
          <w:lang w:eastAsia="ru-RU"/>
        </w:rPr>
      </w:pPr>
    </w:p>
    <w:p w:rsidR="001C2137" w:rsidRPr="00603FE6" w:rsidRDefault="001C2137" w:rsidP="001C2137">
      <w:pPr>
        <w:shd w:val="clear" w:color="auto" w:fill="FFFFFF"/>
        <w:spacing w:after="0"/>
        <w:ind w:firstLine="709"/>
        <w:jc w:val="both"/>
        <w:rPr>
          <w:rFonts w:ascii="Times New Roman" w:hAnsi="Times New Roman"/>
          <w:sz w:val="28"/>
          <w:szCs w:val="28"/>
        </w:rPr>
      </w:pPr>
      <w:r w:rsidRPr="00603FE6">
        <w:rPr>
          <w:rFonts w:ascii="Times New Roman" w:hAnsi="Times New Roman"/>
          <w:sz w:val="28"/>
          <w:szCs w:val="28"/>
        </w:rPr>
        <w:t>2. Решение задачи 2 осуществляется посредством выполнения следующих мероприятий:</w:t>
      </w:r>
    </w:p>
    <w:p w:rsidR="001C2137" w:rsidRDefault="001C2137" w:rsidP="001C2137">
      <w:pPr>
        <w:spacing w:after="0"/>
        <w:ind w:firstLine="567"/>
        <w:jc w:val="both"/>
        <w:rPr>
          <w:rFonts w:ascii="Times New Roman" w:hAnsi="Times New Roman"/>
          <w:b/>
          <w:i/>
          <w:iCs/>
          <w:sz w:val="28"/>
          <w:szCs w:val="28"/>
          <w:lang w:eastAsia="ru-RU"/>
        </w:rPr>
      </w:pPr>
    </w:p>
    <w:p w:rsidR="001C2137" w:rsidRPr="00603FE6" w:rsidRDefault="001C2137" w:rsidP="001C2137">
      <w:pPr>
        <w:spacing w:after="0"/>
        <w:ind w:firstLine="567"/>
        <w:jc w:val="both"/>
        <w:rPr>
          <w:rFonts w:ascii="Times New Roman" w:hAnsi="Times New Roman"/>
          <w:b/>
          <w:i/>
          <w:iCs/>
          <w:sz w:val="28"/>
          <w:szCs w:val="28"/>
          <w:lang w:eastAsia="ru-RU"/>
        </w:rPr>
      </w:pPr>
      <w:r w:rsidRPr="00603FE6">
        <w:rPr>
          <w:rFonts w:ascii="Times New Roman" w:hAnsi="Times New Roman"/>
          <w:b/>
          <w:i/>
          <w:iCs/>
          <w:sz w:val="28"/>
          <w:szCs w:val="28"/>
          <w:lang w:eastAsia="ru-RU"/>
        </w:rPr>
        <w:t xml:space="preserve">а) Мероприятие 2.01 </w:t>
      </w:r>
      <w:r>
        <w:rPr>
          <w:rFonts w:ascii="Times New Roman" w:hAnsi="Times New Roman"/>
          <w:b/>
          <w:i/>
          <w:iCs/>
          <w:sz w:val="28"/>
          <w:szCs w:val="28"/>
          <w:lang w:eastAsia="ru-RU"/>
        </w:rPr>
        <w:t>«</w:t>
      </w:r>
      <w:r w:rsidRPr="00603FE6">
        <w:rPr>
          <w:rFonts w:ascii="Times New Roman" w:hAnsi="Times New Roman"/>
          <w:i/>
          <w:iCs/>
          <w:sz w:val="28"/>
          <w:szCs w:val="28"/>
          <w:lang w:eastAsia="ru-RU"/>
        </w:rPr>
        <w:t>Снос аварий</w:t>
      </w:r>
      <w:r>
        <w:rPr>
          <w:rFonts w:ascii="Times New Roman" w:hAnsi="Times New Roman"/>
          <w:i/>
          <w:iCs/>
          <w:sz w:val="28"/>
          <w:szCs w:val="28"/>
          <w:lang w:eastAsia="ru-RU"/>
        </w:rPr>
        <w:t>ных многоквартирных жилых домов»</w:t>
      </w:r>
    </w:p>
    <w:p w:rsidR="001C2137" w:rsidRPr="00603FE6" w:rsidRDefault="001C2137" w:rsidP="001C2137">
      <w:pPr>
        <w:spacing w:after="0"/>
        <w:ind w:firstLine="567"/>
        <w:jc w:val="both"/>
        <w:rPr>
          <w:rFonts w:ascii="Times New Roman" w:hAnsi="Times New Roman"/>
          <w:sz w:val="28"/>
          <w:szCs w:val="28"/>
          <w:lang w:eastAsia="ru-RU"/>
        </w:rPr>
      </w:pPr>
      <w:r w:rsidRPr="00603FE6">
        <w:rPr>
          <w:rFonts w:ascii="Times New Roman" w:hAnsi="Times New Roman"/>
          <w:iCs/>
          <w:sz w:val="28"/>
          <w:szCs w:val="28"/>
          <w:lang w:eastAsia="ru-RU"/>
        </w:rPr>
        <w:t>Показателями реализации указанного мероприятия являются:</w:t>
      </w:r>
    </w:p>
    <w:p w:rsidR="001C2137" w:rsidRPr="00603FE6" w:rsidRDefault="001C2137" w:rsidP="001C2137">
      <w:pPr>
        <w:spacing w:after="0"/>
        <w:ind w:firstLine="567"/>
        <w:jc w:val="both"/>
        <w:rPr>
          <w:rFonts w:ascii="Times New Roman" w:hAnsi="Times New Roman"/>
          <w:sz w:val="28"/>
          <w:szCs w:val="28"/>
          <w:lang w:eastAsia="ru-RU"/>
        </w:rPr>
      </w:pPr>
      <w:r w:rsidRPr="00603FE6">
        <w:rPr>
          <w:rFonts w:ascii="Times New Roman" w:hAnsi="Times New Roman"/>
          <w:sz w:val="28"/>
          <w:szCs w:val="28"/>
          <w:lang w:eastAsia="ru-RU"/>
        </w:rPr>
        <w:t xml:space="preserve">Показатель 1 </w:t>
      </w:r>
      <w:r>
        <w:rPr>
          <w:rFonts w:ascii="Times New Roman" w:hAnsi="Times New Roman"/>
          <w:sz w:val="28"/>
          <w:szCs w:val="28"/>
          <w:lang w:eastAsia="ru-RU"/>
        </w:rPr>
        <w:t>«</w:t>
      </w:r>
      <w:r w:rsidRPr="00603FE6">
        <w:rPr>
          <w:rFonts w:ascii="Times New Roman" w:hAnsi="Times New Roman"/>
          <w:sz w:val="28"/>
          <w:szCs w:val="28"/>
          <w:lang w:eastAsia="ru-RU"/>
        </w:rPr>
        <w:t>Количество снесен</w:t>
      </w:r>
      <w:r>
        <w:rPr>
          <w:rFonts w:ascii="Times New Roman" w:hAnsi="Times New Roman"/>
          <w:sz w:val="28"/>
          <w:szCs w:val="28"/>
          <w:lang w:eastAsia="ru-RU"/>
        </w:rPr>
        <w:t>ных многоквартирных жилых домов»</w:t>
      </w:r>
    </w:p>
    <w:p w:rsidR="001C2137" w:rsidRPr="00603FE6" w:rsidRDefault="001C2137" w:rsidP="001C2137">
      <w:pPr>
        <w:spacing w:after="0"/>
        <w:ind w:firstLine="567"/>
        <w:jc w:val="both"/>
        <w:rPr>
          <w:rFonts w:ascii="Times New Roman" w:hAnsi="Times New Roman"/>
          <w:sz w:val="28"/>
          <w:szCs w:val="28"/>
          <w:lang w:eastAsia="ru-RU"/>
        </w:rPr>
      </w:pPr>
      <w:r w:rsidRPr="00603FE6">
        <w:rPr>
          <w:rFonts w:ascii="Times New Roman" w:hAnsi="Times New Roman"/>
          <w:sz w:val="28"/>
          <w:szCs w:val="28"/>
          <w:lang w:eastAsia="ru-RU"/>
        </w:rPr>
        <w:t>Исполнителем данного мероприятия является департамент архитектуры и строительства.</w:t>
      </w:r>
    </w:p>
    <w:p w:rsidR="001C2137" w:rsidRDefault="001C2137" w:rsidP="001C2137">
      <w:pPr>
        <w:spacing w:after="0"/>
        <w:ind w:firstLine="567"/>
        <w:jc w:val="both"/>
        <w:rPr>
          <w:rFonts w:ascii="Times New Roman" w:hAnsi="Times New Roman"/>
          <w:b/>
          <w:i/>
          <w:sz w:val="28"/>
          <w:szCs w:val="28"/>
          <w:lang w:eastAsia="ru-RU"/>
        </w:rPr>
      </w:pPr>
    </w:p>
    <w:p w:rsidR="001C2137" w:rsidRPr="00603FE6" w:rsidRDefault="001C2137" w:rsidP="001C2137">
      <w:pPr>
        <w:spacing w:after="0"/>
        <w:ind w:firstLine="567"/>
        <w:jc w:val="both"/>
        <w:rPr>
          <w:rFonts w:ascii="Times New Roman" w:hAnsi="Times New Roman"/>
          <w:b/>
          <w:i/>
          <w:sz w:val="28"/>
          <w:szCs w:val="28"/>
          <w:lang w:eastAsia="ru-RU"/>
        </w:rPr>
      </w:pPr>
      <w:r w:rsidRPr="00603FE6">
        <w:rPr>
          <w:rFonts w:ascii="Times New Roman" w:hAnsi="Times New Roman"/>
          <w:b/>
          <w:i/>
          <w:sz w:val="28"/>
          <w:szCs w:val="28"/>
          <w:lang w:eastAsia="ru-RU"/>
        </w:rPr>
        <w:t xml:space="preserve">б) Административное мероприятие 2.02 </w:t>
      </w:r>
      <w:r>
        <w:rPr>
          <w:rFonts w:ascii="Times New Roman" w:hAnsi="Times New Roman"/>
          <w:i/>
          <w:sz w:val="28"/>
          <w:szCs w:val="28"/>
          <w:lang w:eastAsia="ru-RU"/>
        </w:rPr>
        <w:t>«</w:t>
      </w:r>
      <w:r w:rsidRPr="00603FE6">
        <w:rPr>
          <w:rFonts w:ascii="Times New Roman" w:hAnsi="Times New Roman"/>
          <w:i/>
          <w:sz w:val="28"/>
          <w:szCs w:val="28"/>
          <w:lang w:eastAsia="ru-RU"/>
        </w:rPr>
        <w:t>Проведение аукционов по продаже земельных участков, на которых ранее располагались многоквартирные дома, признанные</w:t>
      </w:r>
      <w:r>
        <w:rPr>
          <w:rFonts w:ascii="Times New Roman" w:hAnsi="Times New Roman"/>
          <w:i/>
          <w:sz w:val="28"/>
          <w:szCs w:val="28"/>
          <w:lang w:eastAsia="ru-RU"/>
        </w:rPr>
        <w:t xml:space="preserve"> аварийными и подлежащими сносу»</w:t>
      </w:r>
    </w:p>
    <w:p w:rsidR="001C2137" w:rsidRPr="00603FE6" w:rsidRDefault="001C2137" w:rsidP="001C2137">
      <w:pPr>
        <w:spacing w:after="0"/>
        <w:ind w:firstLine="567"/>
        <w:jc w:val="both"/>
        <w:rPr>
          <w:rFonts w:ascii="Times New Roman" w:hAnsi="Times New Roman"/>
          <w:sz w:val="28"/>
          <w:szCs w:val="28"/>
          <w:lang w:eastAsia="ru-RU"/>
        </w:rPr>
      </w:pPr>
      <w:r w:rsidRPr="00603FE6">
        <w:rPr>
          <w:rFonts w:ascii="Times New Roman" w:hAnsi="Times New Roman"/>
          <w:sz w:val="28"/>
          <w:szCs w:val="28"/>
          <w:lang w:eastAsia="ru-RU"/>
        </w:rPr>
        <w:t xml:space="preserve">Показатель 1 </w:t>
      </w:r>
      <w:r>
        <w:rPr>
          <w:rFonts w:ascii="Times New Roman" w:hAnsi="Times New Roman"/>
          <w:sz w:val="28"/>
          <w:szCs w:val="28"/>
          <w:lang w:eastAsia="ru-RU"/>
        </w:rPr>
        <w:t>«</w:t>
      </w:r>
      <w:r w:rsidRPr="00603FE6">
        <w:rPr>
          <w:rFonts w:ascii="Times New Roman" w:hAnsi="Times New Roman"/>
          <w:sz w:val="28"/>
          <w:szCs w:val="28"/>
          <w:lang w:eastAsia="ru-RU"/>
        </w:rPr>
        <w:t>Ко</w:t>
      </w:r>
      <w:r>
        <w:rPr>
          <w:rFonts w:ascii="Times New Roman" w:hAnsi="Times New Roman"/>
          <w:sz w:val="28"/>
          <w:szCs w:val="28"/>
          <w:lang w:eastAsia="ru-RU"/>
        </w:rPr>
        <w:t>личество проведенных аукционов»</w:t>
      </w:r>
    </w:p>
    <w:p w:rsidR="001C2137" w:rsidRPr="00603FE6" w:rsidRDefault="009A7A03" w:rsidP="001C2137">
      <w:pPr>
        <w:spacing w:after="0"/>
        <w:ind w:firstLine="567"/>
        <w:jc w:val="both"/>
        <w:rPr>
          <w:rFonts w:ascii="Times New Roman" w:hAnsi="Times New Roman"/>
          <w:sz w:val="28"/>
          <w:szCs w:val="28"/>
          <w:lang w:eastAsia="ru-RU"/>
        </w:rPr>
      </w:pPr>
      <w:r>
        <w:rPr>
          <w:rFonts w:ascii="Times New Roman" w:hAnsi="Times New Roman"/>
          <w:sz w:val="28"/>
          <w:szCs w:val="28"/>
          <w:lang w:eastAsia="ru-RU"/>
        </w:rPr>
        <w:t>Участником</w:t>
      </w:r>
      <w:r w:rsidR="001C2137" w:rsidRPr="00603FE6">
        <w:rPr>
          <w:rFonts w:ascii="Times New Roman" w:hAnsi="Times New Roman"/>
          <w:sz w:val="28"/>
          <w:szCs w:val="28"/>
          <w:lang w:eastAsia="ru-RU"/>
        </w:rPr>
        <w:t xml:space="preserve"> данного мероприятия является департамент </w:t>
      </w:r>
      <w:r>
        <w:rPr>
          <w:rFonts w:ascii="Times New Roman" w:hAnsi="Times New Roman"/>
          <w:sz w:val="28"/>
          <w:szCs w:val="28"/>
          <w:lang w:eastAsia="ru-RU"/>
        </w:rPr>
        <w:t>управления имуществом и земельными ресурсами</w:t>
      </w:r>
      <w:r w:rsidR="001C2137" w:rsidRPr="00603FE6">
        <w:rPr>
          <w:rFonts w:ascii="Times New Roman" w:hAnsi="Times New Roman"/>
          <w:sz w:val="28"/>
          <w:szCs w:val="28"/>
          <w:lang w:eastAsia="ru-RU"/>
        </w:rPr>
        <w:t>.</w:t>
      </w:r>
    </w:p>
    <w:p w:rsidR="001C2137" w:rsidRDefault="001C2137" w:rsidP="001C2137">
      <w:pPr>
        <w:spacing w:after="0"/>
        <w:ind w:firstLine="709"/>
        <w:jc w:val="both"/>
        <w:rPr>
          <w:rFonts w:ascii="Times New Roman" w:hAnsi="Times New Roman"/>
          <w:sz w:val="28"/>
          <w:szCs w:val="28"/>
        </w:rPr>
      </w:pPr>
    </w:p>
    <w:p w:rsidR="001C2137" w:rsidRPr="00603FE6" w:rsidRDefault="001C2137" w:rsidP="001C2137">
      <w:pPr>
        <w:spacing w:after="0"/>
        <w:ind w:firstLine="709"/>
        <w:jc w:val="both"/>
        <w:rPr>
          <w:rFonts w:ascii="Times New Roman" w:hAnsi="Times New Roman"/>
          <w:sz w:val="28"/>
          <w:szCs w:val="28"/>
        </w:rPr>
      </w:pPr>
      <w:r w:rsidRPr="00603FE6">
        <w:rPr>
          <w:rFonts w:ascii="Times New Roman" w:hAnsi="Times New Roman"/>
          <w:sz w:val="28"/>
          <w:szCs w:val="28"/>
        </w:rPr>
        <w:t>Значения показателей мероприятий подпрограммы по годам реализации муниципальной программы приведены в приложении 1 к муниципальной программе. Характеристика и методика расчета показателей мероприятий подпрограммы приведены в приложении 2 к муниципальной программе.</w:t>
      </w:r>
    </w:p>
    <w:p w:rsidR="001C2137" w:rsidRPr="00603FE6" w:rsidRDefault="001C2137" w:rsidP="001C2137">
      <w:pPr>
        <w:spacing w:after="0"/>
        <w:ind w:firstLine="709"/>
        <w:jc w:val="both"/>
        <w:rPr>
          <w:rFonts w:ascii="Times New Roman" w:hAnsi="Times New Roman"/>
          <w:bCs/>
          <w:sz w:val="28"/>
          <w:szCs w:val="28"/>
        </w:rPr>
      </w:pPr>
      <w:r w:rsidRPr="00603FE6">
        <w:rPr>
          <w:rFonts w:ascii="Times New Roman" w:hAnsi="Times New Roman"/>
          <w:bCs/>
          <w:sz w:val="28"/>
          <w:szCs w:val="28"/>
        </w:rPr>
        <w:t>Механизм предоставления бюджетных ассигнований для выполнения мероприятий подпрограммы осуществляется в соответствии с порядками, утвержденными решениями Тверской городской Думы, Главой администрации города Твери, планами финансово-хозяйственной деятельности администрации города.</w:t>
      </w:r>
    </w:p>
    <w:p w:rsidR="001C2137" w:rsidRDefault="001C2137" w:rsidP="001504A4">
      <w:pPr>
        <w:spacing w:after="0" w:line="240" w:lineRule="auto"/>
        <w:ind w:firstLine="567"/>
        <w:jc w:val="both"/>
        <w:rPr>
          <w:rFonts w:ascii="Times New Roman" w:hAnsi="Times New Roman"/>
          <w:b/>
          <w:color w:val="000000" w:themeColor="text1"/>
          <w:sz w:val="28"/>
          <w:szCs w:val="28"/>
          <w:lang w:eastAsia="ru-RU"/>
        </w:rPr>
      </w:pPr>
    </w:p>
    <w:p w:rsidR="001C2137" w:rsidRPr="007C6D2E" w:rsidRDefault="001C2137" w:rsidP="001504A4">
      <w:pPr>
        <w:spacing w:after="0" w:line="240" w:lineRule="auto"/>
        <w:ind w:firstLine="567"/>
        <w:jc w:val="both"/>
        <w:rPr>
          <w:rFonts w:ascii="Times New Roman" w:hAnsi="Times New Roman"/>
          <w:b/>
          <w:color w:val="000000" w:themeColor="text1"/>
          <w:sz w:val="28"/>
          <w:szCs w:val="28"/>
          <w:lang w:eastAsia="ru-RU"/>
        </w:rPr>
      </w:pPr>
    </w:p>
    <w:p w:rsidR="001C2137" w:rsidRPr="001C2137" w:rsidRDefault="001C2137" w:rsidP="001C2137">
      <w:pPr>
        <w:spacing w:after="0" w:line="240" w:lineRule="auto"/>
        <w:jc w:val="center"/>
        <w:rPr>
          <w:rFonts w:ascii="Times New Roman" w:hAnsi="Times New Roman"/>
          <w:b/>
          <w:bCs/>
          <w:color w:val="000000" w:themeColor="text1"/>
          <w:sz w:val="28"/>
          <w:szCs w:val="28"/>
        </w:rPr>
      </w:pPr>
      <w:r w:rsidRPr="001C2137">
        <w:rPr>
          <w:rFonts w:ascii="Times New Roman" w:hAnsi="Times New Roman"/>
          <w:b/>
          <w:bCs/>
          <w:color w:val="000000" w:themeColor="text1"/>
          <w:sz w:val="28"/>
          <w:szCs w:val="28"/>
        </w:rPr>
        <w:t xml:space="preserve">3.2.3. Объем финансовых ресурсов, </w:t>
      </w:r>
    </w:p>
    <w:p w:rsidR="001C2137" w:rsidRPr="001C2137" w:rsidRDefault="001C2137" w:rsidP="001C2137">
      <w:pPr>
        <w:spacing w:after="0" w:line="240" w:lineRule="auto"/>
        <w:ind w:firstLine="567"/>
        <w:jc w:val="center"/>
        <w:rPr>
          <w:rFonts w:ascii="Times New Roman" w:hAnsi="Times New Roman"/>
          <w:b/>
          <w:bCs/>
          <w:color w:val="000000" w:themeColor="text1"/>
          <w:sz w:val="28"/>
          <w:szCs w:val="28"/>
        </w:rPr>
      </w:pPr>
      <w:r w:rsidRPr="001C2137">
        <w:rPr>
          <w:rFonts w:ascii="Times New Roman" w:hAnsi="Times New Roman"/>
          <w:b/>
          <w:bCs/>
          <w:color w:val="000000" w:themeColor="text1"/>
          <w:sz w:val="28"/>
          <w:szCs w:val="28"/>
        </w:rPr>
        <w:t>необходимый для реализации подпрограммы</w:t>
      </w:r>
    </w:p>
    <w:p w:rsidR="001C2137" w:rsidRPr="001C2137" w:rsidRDefault="001C2137" w:rsidP="001C2137">
      <w:pPr>
        <w:spacing w:after="0" w:line="240" w:lineRule="auto"/>
        <w:ind w:firstLine="567"/>
        <w:jc w:val="center"/>
        <w:rPr>
          <w:rFonts w:ascii="Times New Roman" w:hAnsi="Times New Roman"/>
          <w:color w:val="000000" w:themeColor="text1"/>
          <w:sz w:val="28"/>
          <w:szCs w:val="28"/>
          <w:lang w:eastAsia="ru-RU"/>
        </w:rPr>
      </w:pPr>
    </w:p>
    <w:p w:rsidR="001C2137" w:rsidRPr="001C2137" w:rsidRDefault="001C2137" w:rsidP="001C2137">
      <w:pPr>
        <w:spacing w:after="0"/>
        <w:ind w:firstLine="709"/>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Финансирование подпрограммы 2 осуществляется за счет средств бюджета города Твери и областного бюджета. Общий объем финансовых ресурсов, необходимый для реализации подпрограммы 2, составляет 252 660,4 тыс. руб. за счет бюджета города Твери.</w:t>
      </w:r>
    </w:p>
    <w:p w:rsidR="001C2137" w:rsidRPr="001C2137" w:rsidRDefault="001C2137" w:rsidP="001C2137">
      <w:pPr>
        <w:spacing w:after="0"/>
        <w:ind w:firstLine="709"/>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Объем финансовых ресурсов, необходимый для реализации подпрограммы 2, по годам реализации муниципальной программы в разрезе задач приведен в таблице 2:</w:t>
      </w:r>
    </w:p>
    <w:p w:rsidR="001C2137" w:rsidRDefault="001C2137" w:rsidP="001C2137">
      <w:pPr>
        <w:spacing w:after="0" w:line="240" w:lineRule="auto"/>
        <w:jc w:val="right"/>
        <w:rPr>
          <w:rFonts w:ascii="Times New Roman" w:hAnsi="Times New Roman"/>
          <w:color w:val="000000" w:themeColor="text1"/>
          <w:sz w:val="28"/>
          <w:szCs w:val="28"/>
          <w:lang w:eastAsia="ru-RU"/>
        </w:rPr>
      </w:pPr>
    </w:p>
    <w:p w:rsidR="009A7A03" w:rsidRDefault="009A7A03" w:rsidP="001C2137">
      <w:pPr>
        <w:spacing w:after="0" w:line="240" w:lineRule="auto"/>
        <w:jc w:val="right"/>
        <w:rPr>
          <w:rFonts w:ascii="Times New Roman" w:hAnsi="Times New Roman"/>
          <w:color w:val="000000" w:themeColor="text1"/>
          <w:sz w:val="28"/>
          <w:szCs w:val="28"/>
          <w:lang w:eastAsia="ru-RU"/>
        </w:rPr>
      </w:pPr>
    </w:p>
    <w:p w:rsidR="009A7A03" w:rsidRPr="001C2137" w:rsidRDefault="009A7A03" w:rsidP="001C2137">
      <w:pPr>
        <w:spacing w:after="0" w:line="240" w:lineRule="auto"/>
        <w:jc w:val="right"/>
        <w:rPr>
          <w:rFonts w:ascii="Times New Roman" w:hAnsi="Times New Roman"/>
          <w:color w:val="000000" w:themeColor="text1"/>
          <w:sz w:val="28"/>
          <w:szCs w:val="28"/>
          <w:lang w:eastAsia="ru-RU"/>
        </w:rPr>
      </w:pPr>
    </w:p>
    <w:p w:rsidR="001C2137" w:rsidRPr="001C2137" w:rsidRDefault="001C2137" w:rsidP="001C2137">
      <w:pPr>
        <w:spacing w:after="0" w:line="240" w:lineRule="auto"/>
        <w:jc w:val="right"/>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Таблица 2</w:t>
      </w:r>
    </w:p>
    <w:p w:rsidR="001C2137" w:rsidRPr="001C2137" w:rsidRDefault="001C2137" w:rsidP="001C2137">
      <w:pPr>
        <w:spacing w:after="0" w:line="240" w:lineRule="auto"/>
        <w:ind w:left="7788"/>
        <w:jc w:val="both"/>
        <w:rPr>
          <w:rFonts w:ascii="Times New Roman" w:hAnsi="Times New Roman"/>
          <w:color w:val="000000" w:themeColor="text1"/>
          <w:sz w:val="28"/>
          <w:szCs w:val="28"/>
          <w:lang w:eastAsia="ru-RU"/>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1134"/>
        <w:gridCol w:w="1044"/>
        <w:gridCol w:w="1044"/>
        <w:gridCol w:w="1044"/>
        <w:gridCol w:w="1044"/>
        <w:gridCol w:w="1044"/>
        <w:gridCol w:w="1159"/>
      </w:tblGrid>
      <w:tr w:rsidR="001C2137" w:rsidRPr="001C2137" w:rsidTr="001C2137">
        <w:tc>
          <w:tcPr>
            <w:tcW w:w="2693" w:type="dxa"/>
            <w:vMerge w:val="restart"/>
            <w:vAlign w:val="center"/>
          </w:tcPr>
          <w:p w:rsidR="001C2137" w:rsidRPr="001C2137" w:rsidRDefault="001C2137" w:rsidP="001C2137">
            <w:pPr>
              <w:spacing w:after="0" w:line="240" w:lineRule="auto"/>
              <w:jc w:val="center"/>
              <w:rPr>
                <w:rFonts w:ascii="Times New Roman" w:hAnsi="Times New Roman"/>
                <w:color w:val="000000" w:themeColor="text1"/>
              </w:rPr>
            </w:pPr>
            <w:r w:rsidRPr="001C2137">
              <w:rPr>
                <w:rFonts w:ascii="Times New Roman" w:hAnsi="Times New Roman"/>
                <w:color w:val="000000" w:themeColor="text1"/>
              </w:rPr>
              <w:t>Задачи подпрограммы</w:t>
            </w:r>
          </w:p>
        </w:tc>
        <w:tc>
          <w:tcPr>
            <w:tcW w:w="6354" w:type="dxa"/>
            <w:gridSpan w:val="6"/>
            <w:vAlign w:val="center"/>
          </w:tcPr>
          <w:p w:rsidR="001C2137" w:rsidRPr="001C2137" w:rsidRDefault="001C2137" w:rsidP="001C2137">
            <w:pPr>
              <w:spacing w:after="0" w:line="240" w:lineRule="auto"/>
              <w:jc w:val="center"/>
              <w:rPr>
                <w:rFonts w:ascii="Times New Roman" w:hAnsi="Times New Roman"/>
                <w:color w:val="000000" w:themeColor="text1"/>
              </w:rPr>
            </w:pPr>
            <w:r w:rsidRPr="001C2137">
              <w:rPr>
                <w:rFonts w:ascii="Times New Roman" w:hAnsi="Times New Roman"/>
                <w:color w:val="000000" w:themeColor="text1"/>
              </w:rPr>
              <w:t>По годам реализации муниципальной программы,</w:t>
            </w:r>
          </w:p>
          <w:p w:rsidR="001C2137" w:rsidRPr="001C2137" w:rsidRDefault="001C2137" w:rsidP="001C2137">
            <w:pPr>
              <w:spacing w:after="0" w:line="240" w:lineRule="auto"/>
              <w:jc w:val="center"/>
              <w:rPr>
                <w:rFonts w:ascii="Times New Roman" w:hAnsi="Times New Roman"/>
                <w:color w:val="000000" w:themeColor="text1"/>
              </w:rPr>
            </w:pPr>
            <w:r w:rsidRPr="001C2137">
              <w:rPr>
                <w:rFonts w:ascii="Times New Roman" w:hAnsi="Times New Roman"/>
                <w:color w:val="000000" w:themeColor="text1"/>
              </w:rPr>
              <w:t>тыс. руб.</w:t>
            </w:r>
          </w:p>
        </w:tc>
        <w:tc>
          <w:tcPr>
            <w:tcW w:w="1159" w:type="dxa"/>
            <w:vMerge w:val="restart"/>
            <w:vAlign w:val="center"/>
          </w:tcPr>
          <w:p w:rsidR="001C2137" w:rsidRPr="001C2137" w:rsidRDefault="001C2137" w:rsidP="001C2137">
            <w:pPr>
              <w:spacing w:after="0" w:line="240" w:lineRule="auto"/>
              <w:jc w:val="center"/>
              <w:rPr>
                <w:rFonts w:ascii="Times New Roman" w:hAnsi="Times New Roman"/>
                <w:color w:val="000000" w:themeColor="text1"/>
              </w:rPr>
            </w:pPr>
            <w:r w:rsidRPr="001C2137">
              <w:rPr>
                <w:rFonts w:ascii="Times New Roman" w:hAnsi="Times New Roman"/>
                <w:color w:val="000000" w:themeColor="text1"/>
              </w:rPr>
              <w:t>Всего,</w:t>
            </w:r>
          </w:p>
          <w:p w:rsidR="001C2137" w:rsidRPr="001C2137" w:rsidRDefault="001C2137" w:rsidP="001C2137">
            <w:pPr>
              <w:spacing w:after="0" w:line="240" w:lineRule="auto"/>
              <w:jc w:val="center"/>
              <w:rPr>
                <w:rFonts w:ascii="Times New Roman" w:hAnsi="Times New Roman"/>
                <w:color w:val="000000" w:themeColor="text1"/>
              </w:rPr>
            </w:pPr>
            <w:r w:rsidRPr="001C2137">
              <w:rPr>
                <w:rFonts w:ascii="Times New Roman" w:hAnsi="Times New Roman"/>
                <w:color w:val="000000" w:themeColor="text1"/>
              </w:rPr>
              <w:t>тыс.руб.</w:t>
            </w:r>
          </w:p>
        </w:tc>
      </w:tr>
      <w:tr w:rsidR="001C2137" w:rsidRPr="001C2137" w:rsidTr="001C2137">
        <w:tc>
          <w:tcPr>
            <w:tcW w:w="2693" w:type="dxa"/>
            <w:vMerge/>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p>
        </w:tc>
        <w:tc>
          <w:tcPr>
            <w:tcW w:w="113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2015</w:t>
            </w:r>
            <w:r>
              <w:rPr>
                <w:rFonts w:ascii="Times New Roman" w:hAnsi="Times New Roman"/>
                <w:color w:val="000000" w:themeColor="text1"/>
                <w:lang w:eastAsia="ru-RU"/>
              </w:rPr>
              <w:t xml:space="preserve"> год</w:t>
            </w:r>
          </w:p>
        </w:tc>
        <w:tc>
          <w:tcPr>
            <w:tcW w:w="104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2016</w:t>
            </w:r>
            <w:r>
              <w:rPr>
                <w:rFonts w:ascii="Times New Roman" w:hAnsi="Times New Roman"/>
                <w:color w:val="000000" w:themeColor="text1"/>
                <w:lang w:eastAsia="ru-RU"/>
              </w:rPr>
              <w:t xml:space="preserve"> год</w:t>
            </w:r>
          </w:p>
        </w:tc>
        <w:tc>
          <w:tcPr>
            <w:tcW w:w="104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2017</w:t>
            </w:r>
            <w:r>
              <w:rPr>
                <w:rFonts w:ascii="Times New Roman" w:hAnsi="Times New Roman"/>
                <w:color w:val="000000" w:themeColor="text1"/>
                <w:lang w:eastAsia="ru-RU"/>
              </w:rPr>
              <w:t xml:space="preserve"> год</w:t>
            </w:r>
          </w:p>
        </w:tc>
        <w:tc>
          <w:tcPr>
            <w:tcW w:w="104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2018</w:t>
            </w:r>
            <w:r>
              <w:rPr>
                <w:rFonts w:ascii="Times New Roman" w:hAnsi="Times New Roman"/>
                <w:color w:val="000000" w:themeColor="text1"/>
                <w:lang w:eastAsia="ru-RU"/>
              </w:rPr>
              <w:t xml:space="preserve"> год</w:t>
            </w:r>
          </w:p>
        </w:tc>
        <w:tc>
          <w:tcPr>
            <w:tcW w:w="104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2019</w:t>
            </w:r>
            <w:r>
              <w:rPr>
                <w:rFonts w:ascii="Times New Roman" w:hAnsi="Times New Roman"/>
                <w:color w:val="000000" w:themeColor="text1"/>
                <w:lang w:eastAsia="ru-RU"/>
              </w:rPr>
              <w:t xml:space="preserve"> год</w:t>
            </w:r>
          </w:p>
        </w:tc>
        <w:tc>
          <w:tcPr>
            <w:tcW w:w="1044" w:type="dxa"/>
            <w:vAlign w:val="center"/>
          </w:tcPr>
          <w:p w:rsidR="001C2137" w:rsidRPr="001C2137" w:rsidRDefault="001C2137" w:rsidP="001C213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2020</w:t>
            </w:r>
            <w:r>
              <w:rPr>
                <w:rFonts w:ascii="Times New Roman" w:hAnsi="Times New Roman"/>
                <w:color w:val="000000" w:themeColor="text1"/>
                <w:lang w:eastAsia="ru-RU"/>
              </w:rPr>
              <w:t xml:space="preserve"> год</w:t>
            </w:r>
          </w:p>
        </w:tc>
        <w:tc>
          <w:tcPr>
            <w:tcW w:w="1159" w:type="dxa"/>
            <w:vMerge/>
            <w:vAlign w:val="center"/>
          </w:tcPr>
          <w:p w:rsidR="001C2137" w:rsidRPr="001C2137" w:rsidRDefault="001C2137" w:rsidP="001C2137">
            <w:pPr>
              <w:spacing w:after="0" w:line="240" w:lineRule="auto"/>
              <w:jc w:val="both"/>
              <w:rPr>
                <w:rFonts w:ascii="Times New Roman" w:hAnsi="Times New Roman"/>
                <w:color w:val="000000" w:themeColor="text1"/>
                <w:lang w:eastAsia="ru-RU"/>
              </w:rPr>
            </w:pPr>
          </w:p>
        </w:tc>
      </w:tr>
      <w:tr w:rsidR="001C2137" w:rsidRPr="001C2137" w:rsidTr="00D87497">
        <w:trPr>
          <w:trHeight w:val="831"/>
        </w:trPr>
        <w:tc>
          <w:tcPr>
            <w:tcW w:w="2693" w:type="dxa"/>
            <w:tcBorders>
              <w:bottom w:val="single" w:sz="4" w:space="0" w:color="auto"/>
            </w:tcBorders>
            <w:vAlign w:val="center"/>
          </w:tcPr>
          <w:p w:rsidR="001C2137" w:rsidRPr="001C2137" w:rsidRDefault="001C2137" w:rsidP="00D87497">
            <w:pPr>
              <w:spacing w:after="0" w:line="240" w:lineRule="auto"/>
              <w:rPr>
                <w:rFonts w:ascii="Times New Roman" w:hAnsi="Times New Roman"/>
                <w:bCs/>
                <w:color w:val="000000" w:themeColor="text1"/>
                <w:lang w:eastAsia="ru-RU"/>
              </w:rPr>
            </w:pPr>
            <w:r w:rsidRPr="001C2137">
              <w:rPr>
                <w:rFonts w:ascii="Times New Roman" w:hAnsi="Times New Roman"/>
                <w:bCs/>
                <w:color w:val="000000" w:themeColor="text1"/>
                <w:lang w:eastAsia="ru-RU"/>
              </w:rPr>
              <w:t xml:space="preserve">Задача 1 </w:t>
            </w:r>
            <w:r>
              <w:rPr>
                <w:rFonts w:ascii="Times New Roman" w:hAnsi="Times New Roman"/>
                <w:bCs/>
                <w:color w:val="000000" w:themeColor="text1"/>
                <w:lang w:eastAsia="ru-RU"/>
              </w:rPr>
              <w:t>«</w:t>
            </w:r>
            <w:r w:rsidRPr="001C2137">
              <w:rPr>
                <w:rFonts w:ascii="Times New Roman" w:hAnsi="Times New Roman"/>
                <w:bCs/>
                <w:color w:val="000000" w:themeColor="text1"/>
                <w:lang w:eastAsia="ru-RU"/>
              </w:rPr>
              <w:t>Переселение гражда</w:t>
            </w:r>
            <w:r>
              <w:rPr>
                <w:rFonts w:ascii="Times New Roman" w:hAnsi="Times New Roman"/>
                <w:bCs/>
                <w:color w:val="000000" w:themeColor="text1"/>
                <w:lang w:eastAsia="ru-RU"/>
              </w:rPr>
              <w:t>н из аварийного жилищного фонда»</w:t>
            </w:r>
          </w:p>
        </w:tc>
        <w:tc>
          <w:tcPr>
            <w:tcW w:w="113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39 949,7</w:t>
            </w:r>
          </w:p>
        </w:tc>
        <w:tc>
          <w:tcPr>
            <w:tcW w:w="104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36 855,6</w:t>
            </w:r>
          </w:p>
        </w:tc>
        <w:tc>
          <w:tcPr>
            <w:tcW w:w="104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36 263,2</w:t>
            </w:r>
          </w:p>
        </w:tc>
        <w:tc>
          <w:tcPr>
            <w:tcW w:w="104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42 875,3</w:t>
            </w:r>
          </w:p>
        </w:tc>
        <w:tc>
          <w:tcPr>
            <w:tcW w:w="104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35 028,0</w:t>
            </w:r>
          </w:p>
        </w:tc>
        <w:tc>
          <w:tcPr>
            <w:tcW w:w="1044"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37 158,7</w:t>
            </w:r>
          </w:p>
        </w:tc>
        <w:tc>
          <w:tcPr>
            <w:tcW w:w="1159" w:type="dxa"/>
            <w:tcBorders>
              <w:bottom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228 130,4</w:t>
            </w:r>
          </w:p>
        </w:tc>
      </w:tr>
      <w:tr w:rsidR="001C2137" w:rsidRPr="001C2137" w:rsidTr="00D87497">
        <w:trPr>
          <w:trHeight w:val="292"/>
        </w:trPr>
        <w:tc>
          <w:tcPr>
            <w:tcW w:w="2693" w:type="dxa"/>
            <w:tcBorders>
              <w:top w:val="single" w:sz="4" w:space="0" w:color="auto"/>
            </w:tcBorders>
            <w:vAlign w:val="center"/>
          </w:tcPr>
          <w:p w:rsidR="001C2137" w:rsidRPr="001C2137" w:rsidRDefault="001C2137" w:rsidP="00D87497">
            <w:pPr>
              <w:spacing w:after="0" w:line="240" w:lineRule="auto"/>
              <w:rPr>
                <w:rFonts w:ascii="Times New Roman" w:hAnsi="Times New Roman"/>
                <w:bCs/>
                <w:color w:val="000000" w:themeColor="text1"/>
                <w:lang w:eastAsia="ru-RU"/>
              </w:rPr>
            </w:pPr>
            <w:r>
              <w:rPr>
                <w:rFonts w:ascii="Times New Roman" w:hAnsi="Times New Roman"/>
                <w:bCs/>
                <w:color w:val="000000" w:themeColor="text1"/>
                <w:lang w:eastAsia="ru-RU"/>
              </w:rPr>
              <w:t>Задача 2 «</w:t>
            </w:r>
            <w:r w:rsidRPr="001C2137">
              <w:rPr>
                <w:rFonts w:ascii="Times New Roman" w:hAnsi="Times New Roman"/>
                <w:bCs/>
                <w:color w:val="000000" w:themeColor="text1"/>
                <w:lang w:eastAsia="ru-RU"/>
              </w:rPr>
              <w:t>Снос жилых домов, не подлежащих капитал</w:t>
            </w:r>
            <w:r>
              <w:rPr>
                <w:rFonts w:ascii="Times New Roman" w:hAnsi="Times New Roman"/>
                <w:bCs/>
                <w:color w:val="000000" w:themeColor="text1"/>
                <w:lang w:eastAsia="ru-RU"/>
              </w:rPr>
              <w:t>ьному ремонту или реконструкции»</w:t>
            </w:r>
          </w:p>
        </w:tc>
        <w:tc>
          <w:tcPr>
            <w:tcW w:w="113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0</w:t>
            </w:r>
            <w:r>
              <w:rPr>
                <w:rFonts w:ascii="Times New Roman" w:hAnsi="Times New Roman"/>
                <w:color w:val="000000" w:themeColor="text1"/>
                <w:lang w:eastAsia="ru-RU"/>
              </w:rPr>
              <w:t>,0</w:t>
            </w:r>
          </w:p>
        </w:tc>
        <w:tc>
          <w:tcPr>
            <w:tcW w:w="104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0</w:t>
            </w:r>
            <w:r>
              <w:rPr>
                <w:rFonts w:ascii="Times New Roman" w:hAnsi="Times New Roman"/>
                <w:color w:val="000000" w:themeColor="text1"/>
                <w:lang w:eastAsia="ru-RU"/>
              </w:rPr>
              <w:t>,0</w:t>
            </w:r>
          </w:p>
        </w:tc>
        <w:tc>
          <w:tcPr>
            <w:tcW w:w="104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0</w:t>
            </w:r>
            <w:r>
              <w:rPr>
                <w:rFonts w:ascii="Times New Roman" w:hAnsi="Times New Roman"/>
                <w:color w:val="000000" w:themeColor="text1"/>
                <w:lang w:eastAsia="ru-RU"/>
              </w:rPr>
              <w:t>,0</w:t>
            </w:r>
          </w:p>
        </w:tc>
        <w:tc>
          <w:tcPr>
            <w:tcW w:w="104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4 460,0</w:t>
            </w:r>
          </w:p>
        </w:tc>
        <w:tc>
          <w:tcPr>
            <w:tcW w:w="104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8920,0</w:t>
            </w:r>
          </w:p>
        </w:tc>
        <w:tc>
          <w:tcPr>
            <w:tcW w:w="1044"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11 150,0</w:t>
            </w:r>
          </w:p>
        </w:tc>
        <w:tc>
          <w:tcPr>
            <w:tcW w:w="1159" w:type="dxa"/>
            <w:tcBorders>
              <w:top w:val="single" w:sz="4" w:space="0" w:color="auto"/>
            </w:tcBorders>
            <w:vAlign w:val="center"/>
          </w:tcPr>
          <w:p w:rsidR="001C2137" w:rsidRPr="001C2137" w:rsidRDefault="001C2137" w:rsidP="001C2137">
            <w:pPr>
              <w:spacing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24 530,0</w:t>
            </w:r>
          </w:p>
        </w:tc>
      </w:tr>
      <w:tr w:rsidR="001C2137" w:rsidRPr="001C2137" w:rsidTr="001C2137">
        <w:tc>
          <w:tcPr>
            <w:tcW w:w="2693" w:type="dxa"/>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ВСЕГО</w:t>
            </w:r>
          </w:p>
        </w:tc>
        <w:tc>
          <w:tcPr>
            <w:tcW w:w="113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39 949,6</w:t>
            </w:r>
          </w:p>
        </w:tc>
        <w:tc>
          <w:tcPr>
            <w:tcW w:w="104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36 855,6</w:t>
            </w:r>
          </w:p>
        </w:tc>
        <w:tc>
          <w:tcPr>
            <w:tcW w:w="104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36 263,2</w:t>
            </w:r>
          </w:p>
        </w:tc>
        <w:tc>
          <w:tcPr>
            <w:tcW w:w="104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47 335,3</w:t>
            </w:r>
          </w:p>
        </w:tc>
        <w:tc>
          <w:tcPr>
            <w:tcW w:w="104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43 948,0</w:t>
            </w:r>
          </w:p>
        </w:tc>
        <w:tc>
          <w:tcPr>
            <w:tcW w:w="1044"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48 308,7</w:t>
            </w:r>
          </w:p>
        </w:tc>
        <w:tc>
          <w:tcPr>
            <w:tcW w:w="1159" w:type="dxa"/>
            <w:vAlign w:val="center"/>
          </w:tcPr>
          <w:p w:rsidR="001C2137" w:rsidRPr="001C2137" w:rsidRDefault="001C2137" w:rsidP="001C2137">
            <w:pPr>
              <w:spacing w:after="0" w:line="240" w:lineRule="auto"/>
              <w:jc w:val="center"/>
              <w:rPr>
                <w:rFonts w:ascii="Times New Roman" w:hAnsi="Times New Roman"/>
                <w:b/>
                <w:color w:val="000000" w:themeColor="text1"/>
                <w:lang w:eastAsia="ru-RU"/>
              </w:rPr>
            </w:pPr>
            <w:r w:rsidRPr="001C2137">
              <w:rPr>
                <w:rFonts w:ascii="Times New Roman" w:hAnsi="Times New Roman"/>
                <w:b/>
                <w:color w:val="000000" w:themeColor="text1"/>
                <w:lang w:eastAsia="ru-RU"/>
              </w:rPr>
              <w:t>252 660,4</w:t>
            </w:r>
          </w:p>
        </w:tc>
      </w:tr>
    </w:tbl>
    <w:p w:rsidR="001C2137" w:rsidRPr="001C2137" w:rsidRDefault="001C2137" w:rsidP="001C2137">
      <w:pPr>
        <w:shd w:val="clear" w:color="auto" w:fill="FFFFFF"/>
        <w:spacing w:after="0" w:line="240" w:lineRule="auto"/>
        <w:ind w:firstLine="567"/>
        <w:jc w:val="both"/>
        <w:rPr>
          <w:rFonts w:ascii="Times New Roman" w:hAnsi="Times New Roman"/>
          <w:color w:val="000000" w:themeColor="text1"/>
          <w:sz w:val="28"/>
          <w:szCs w:val="28"/>
          <w:lang w:eastAsia="ru-RU"/>
        </w:rPr>
      </w:pPr>
    </w:p>
    <w:p w:rsidR="001C2137" w:rsidRPr="001C2137" w:rsidRDefault="001C2137" w:rsidP="001C2137">
      <w:pPr>
        <w:spacing w:after="0" w:line="240" w:lineRule="auto"/>
        <w:jc w:val="both"/>
        <w:rPr>
          <w:rFonts w:ascii="Times New Roman" w:hAnsi="Times New Roman"/>
          <w:color w:val="000000" w:themeColor="text1"/>
          <w:sz w:val="28"/>
          <w:szCs w:val="28"/>
          <w:lang w:eastAsia="ru-RU"/>
        </w:rPr>
      </w:pPr>
    </w:p>
    <w:p w:rsidR="001C2137" w:rsidRPr="001C2137" w:rsidRDefault="001C2137" w:rsidP="001C2137">
      <w:pPr>
        <w:spacing w:after="0" w:line="240" w:lineRule="auto"/>
        <w:ind w:firstLine="567"/>
        <w:jc w:val="center"/>
        <w:rPr>
          <w:rFonts w:ascii="Times New Roman" w:hAnsi="Times New Roman"/>
          <w:b/>
          <w:color w:val="000000" w:themeColor="text1"/>
          <w:sz w:val="28"/>
          <w:szCs w:val="28"/>
          <w:lang w:eastAsia="ru-RU"/>
        </w:rPr>
      </w:pPr>
      <w:r w:rsidRPr="001C2137">
        <w:rPr>
          <w:rFonts w:ascii="Times New Roman" w:hAnsi="Times New Roman"/>
          <w:b/>
          <w:color w:val="000000" w:themeColor="text1"/>
          <w:sz w:val="28"/>
          <w:szCs w:val="28"/>
          <w:lang w:eastAsia="ru-RU"/>
        </w:rPr>
        <w:t>3.3. Подпрограмма 3 «Обеспечение безопасных и комфортных условий проживания граждан в многоквартирных (жилых) домах города Твери»</w:t>
      </w:r>
    </w:p>
    <w:p w:rsidR="001C2137" w:rsidRPr="001C2137" w:rsidRDefault="001C2137" w:rsidP="001C2137">
      <w:pPr>
        <w:spacing w:after="0" w:line="240" w:lineRule="auto"/>
        <w:ind w:firstLine="567"/>
        <w:jc w:val="center"/>
        <w:rPr>
          <w:rFonts w:ascii="Times New Roman" w:hAnsi="Times New Roman"/>
          <w:b/>
          <w:color w:val="000000" w:themeColor="text1"/>
          <w:sz w:val="28"/>
          <w:szCs w:val="28"/>
          <w:lang w:eastAsia="ru-RU"/>
        </w:rPr>
      </w:pPr>
    </w:p>
    <w:p w:rsidR="001C2137" w:rsidRPr="001C2137" w:rsidRDefault="001C2137" w:rsidP="001C2137">
      <w:pPr>
        <w:spacing w:after="0" w:line="360" w:lineRule="auto"/>
        <w:jc w:val="center"/>
        <w:rPr>
          <w:rFonts w:ascii="Times New Roman" w:hAnsi="Times New Roman"/>
          <w:b/>
          <w:color w:val="000000" w:themeColor="text1"/>
          <w:sz w:val="28"/>
          <w:szCs w:val="28"/>
          <w:lang w:eastAsia="ru-RU"/>
        </w:rPr>
      </w:pPr>
      <w:r w:rsidRPr="001C2137">
        <w:rPr>
          <w:rFonts w:ascii="Times New Roman" w:hAnsi="Times New Roman"/>
          <w:b/>
          <w:color w:val="000000" w:themeColor="text1"/>
          <w:sz w:val="28"/>
          <w:szCs w:val="28"/>
          <w:lang w:eastAsia="ru-RU"/>
        </w:rPr>
        <w:t xml:space="preserve">3.3.1. Задачи подпрограммы </w:t>
      </w:r>
    </w:p>
    <w:p w:rsidR="001C2137" w:rsidRPr="001C2137" w:rsidRDefault="001C2137" w:rsidP="001C2137">
      <w:pPr>
        <w:spacing w:after="0" w:line="240" w:lineRule="auto"/>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В ходе реализации подпрограммы 3 планируется решение следующих задач:</w:t>
      </w:r>
    </w:p>
    <w:p w:rsidR="001C2137" w:rsidRPr="001C2137" w:rsidRDefault="001C2137" w:rsidP="001C2137">
      <w:pPr>
        <w:spacing w:after="0" w:line="240" w:lineRule="auto"/>
        <w:ind w:firstLine="567"/>
        <w:jc w:val="both"/>
        <w:rPr>
          <w:rFonts w:ascii="Times New Roman" w:hAnsi="Times New Roman"/>
          <w:b/>
          <w:color w:val="000000" w:themeColor="text1"/>
          <w:sz w:val="28"/>
          <w:szCs w:val="28"/>
          <w:lang w:eastAsia="ru-RU"/>
        </w:rPr>
      </w:pPr>
      <w:r w:rsidRPr="001C2137">
        <w:rPr>
          <w:rFonts w:ascii="Times New Roman" w:hAnsi="Times New Roman"/>
          <w:b/>
          <w:i/>
          <w:iCs/>
          <w:color w:val="000000" w:themeColor="text1"/>
          <w:sz w:val="28"/>
          <w:szCs w:val="28"/>
          <w:lang w:eastAsia="ru-RU"/>
        </w:rPr>
        <w:t>а) Задача 1</w:t>
      </w:r>
      <w:r w:rsidRPr="001C2137">
        <w:rPr>
          <w:rFonts w:ascii="Times New Roman" w:hAnsi="Times New Roman"/>
          <w:b/>
          <w:color w:val="000000" w:themeColor="text1"/>
          <w:sz w:val="28"/>
          <w:szCs w:val="28"/>
          <w:lang w:eastAsia="ru-RU"/>
        </w:rPr>
        <w:t xml:space="preserve"> </w:t>
      </w:r>
      <w:r>
        <w:rPr>
          <w:rFonts w:ascii="Times New Roman" w:hAnsi="Times New Roman"/>
          <w:b/>
          <w:i/>
          <w:color w:val="000000" w:themeColor="text1"/>
          <w:sz w:val="28"/>
          <w:szCs w:val="28"/>
          <w:lang w:eastAsia="ru-RU"/>
        </w:rPr>
        <w:t>«</w:t>
      </w:r>
      <w:r w:rsidRPr="001C2137">
        <w:rPr>
          <w:rFonts w:ascii="Times New Roman" w:hAnsi="Times New Roman"/>
          <w:b/>
          <w:i/>
          <w:color w:val="000000" w:themeColor="text1"/>
          <w:sz w:val="28"/>
          <w:szCs w:val="28"/>
          <w:lang w:eastAsia="ru-RU"/>
        </w:rPr>
        <w:t>Содержание и ремонт в муниципальном жилищном фонде</w:t>
      </w:r>
      <w:r>
        <w:rPr>
          <w:rFonts w:ascii="Times New Roman" w:hAnsi="Times New Roman"/>
          <w:b/>
          <w:i/>
          <w:color w:val="000000" w:themeColor="text1"/>
          <w:sz w:val="28"/>
          <w:szCs w:val="28"/>
          <w:lang w:eastAsia="ru-RU"/>
        </w:rPr>
        <w:t>»</w:t>
      </w:r>
    </w:p>
    <w:p w:rsidR="001C2137" w:rsidRPr="001C2137" w:rsidRDefault="001C2137" w:rsidP="001C2137">
      <w:pPr>
        <w:spacing w:after="0" w:line="240" w:lineRule="auto"/>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Доля муниципального жилищного фонда</w:t>
      </w:r>
      <w:r>
        <w:rPr>
          <w:rFonts w:ascii="Times New Roman" w:hAnsi="Times New Roman"/>
          <w:color w:val="000000" w:themeColor="text1"/>
          <w:sz w:val="28"/>
          <w:szCs w:val="28"/>
          <w:lang w:eastAsia="ru-RU"/>
        </w:rPr>
        <w:t>»</w:t>
      </w:r>
    </w:p>
    <w:p w:rsidR="001C2137" w:rsidRPr="001C2137" w:rsidRDefault="001C2137" w:rsidP="001C2137">
      <w:pPr>
        <w:spacing w:after="0" w:line="240" w:lineRule="auto"/>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2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жилых домов, находящихся в</w:t>
      </w:r>
      <w:r>
        <w:rPr>
          <w:rFonts w:ascii="Times New Roman" w:hAnsi="Times New Roman"/>
          <w:color w:val="000000" w:themeColor="text1"/>
          <w:sz w:val="28"/>
          <w:szCs w:val="28"/>
          <w:lang w:eastAsia="ru-RU"/>
        </w:rPr>
        <w:t xml:space="preserve"> муниципальной собственности и </w:t>
      </w:r>
      <w:r w:rsidRPr="001C2137">
        <w:rPr>
          <w:rFonts w:ascii="Times New Roman" w:hAnsi="Times New Roman"/>
          <w:color w:val="000000" w:themeColor="text1"/>
          <w:sz w:val="28"/>
          <w:szCs w:val="28"/>
          <w:lang w:eastAsia="ru-RU"/>
        </w:rPr>
        <w:t>не включенных в региональную программу по проведению капитального ремонта общего имущества многоквартирных домов на территории Тверской области</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 xml:space="preserve"> </w:t>
      </w:r>
    </w:p>
    <w:p w:rsidR="001C2137" w:rsidRPr="001C2137" w:rsidRDefault="001C2137" w:rsidP="001C2137">
      <w:pPr>
        <w:spacing w:after="0" w:line="240" w:lineRule="auto"/>
        <w:ind w:firstLine="567"/>
        <w:jc w:val="both"/>
        <w:rPr>
          <w:rFonts w:ascii="Times New Roman" w:hAnsi="Times New Roman"/>
          <w:b/>
          <w:color w:val="000000" w:themeColor="text1"/>
          <w:sz w:val="28"/>
          <w:szCs w:val="28"/>
          <w:lang w:eastAsia="ru-RU"/>
        </w:rPr>
      </w:pPr>
      <w:r w:rsidRPr="001C2137">
        <w:rPr>
          <w:rFonts w:ascii="Times New Roman" w:hAnsi="Times New Roman"/>
          <w:b/>
          <w:i/>
          <w:iCs/>
          <w:color w:val="000000" w:themeColor="text1"/>
          <w:sz w:val="28"/>
          <w:szCs w:val="28"/>
          <w:lang w:eastAsia="ru-RU"/>
        </w:rPr>
        <w:t>б) Задача 2</w:t>
      </w:r>
      <w:r w:rsidRPr="001C2137">
        <w:rPr>
          <w:rFonts w:ascii="Times New Roman" w:hAnsi="Times New Roman"/>
          <w:b/>
          <w:color w:val="000000" w:themeColor="text1"/>
          <w:sz w:val="28"/>
          <w:szCs w:val="28"/>
          <w:lang w:eastAsia="ru-RU"/>
        </w:rPr>
        <w:t xml:space="preserve"> </w:t>
      </w:r>
      <w:r>
        <w:rPr>
          <w:rFonts w:ascii="Times New Roman" w:hAnsi="Times New Roman"/>
          <w:b/>
          <w:i/>
          <w:color w:val="000000" w:themeColor="text1"/>
          <w:sz w:val="28"/>
          <w:szCs w:val="28"/>
          <w:lang w:eastAsia="ru-RU"/>
        </w:rPr>
        <w:t>«</w:t>
      </w:r>
      <w:r w:rsidRPr="001C2137">
        <w:rPr>
          <w:rFonts w:ascii="Times New Roman" w:hAnsi="Times New Roman"/>
          <w:b/>
          <w:i/>
          <w:color w:val="000000" w:themeColor="text1"/>
          <w:sz w:val="28"/>
          <w:szCs w:val="28"/>
          <w:lang w:eastAsia="ru-RU"/>
        </w:rPr>
        <w:t>Управление муниципальным жилищным фондом</w:t>
      </w:r>
      <w:r>
        <w:rPr>
          <w:rFonts w:ascii="Times New Roman" w:hAnsi="Times New Roman"/>
          <w:b/>
          <w:i/>
          <w:color w:val="000000" w:themeColor="text1"/>
          <w:sz w:val="28"/>
          <w:szCs w:val="28"/>
          <w:lang w:eastAsia="ru-RU"/>
        </w:rPr>
        <w:t>»</w:t>
      </w:r>
    </w:p>
    <w:p w:rsidR="001C2137" w:rsidRPr="001C2137" w:rsidRDefault="001C2137" w:rsidP="001C2137">
      <w:pPr>
        <w:spacing w:after="0" w:line="240" w:lineRule="auto"/>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обслуживаемого жилищного фонда</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w:t>
      </w:r>
    </w:p>
    <w:p w:rsidR="001C2137" w:rsidRPr="001C2137" w:rsidRDefault="001C2137" w:rsidP="001C2137">
      <w:pPr>
        <w:spacing w:after="0" w:line="240" w:lineRule="auto"/>
        <w:jc w:val="both"/>
        <w:rPr>
          <w:rFonts w:ascii="Times New Roman" w:hAnsi="Times New Roman"/>
          <w:color w:val="000000" w:themeColor="text1"/>
          <w:sz w:val="28"/>
          <w:szCs w:val="28"/>
          <w:lang w:eastAsia="ru-RU"/>
        </w:rPr>
      </w:pPr>
    </w:p>
    <w:p w:rsidR="001C2137" w:rsidRPr="001C2137" w:rsidRDefault="001C2137" w:rsidP="001C2137">
      <w:pPr>
        <w:spacing w:after="0" w:line="240" w:lineRule="auto"/>
        <w:ind w:firstLine="567"/>
        <w:jc w:val="center"/>
        <w:rPr>
          <w:rFonts w:ascii="Times New Roman" w:hAnsi="Times New Roman"/>
          <w:b/>
          <w:color w:val="000000" w:themeColor="text1"/>
          <w:sz w:val="28"/>
          <w:szCs w:val="28"/>
          <w:lang w:eastAsia="ru-RU"/>
        </w:rPr>
      </w:pPr>
      <w:r w:rsidRPr="001C2137">
        <w:rPr>
          <w:rFonts w:ascii="Times New Roman" w:hAnsi="Times New Roman"/>
          <w:b/>
          <w:color w:val="000000" w:themeColor="text1"/>
          <w:sz w:val="28"/>
          <w:szCs w:val="28"/>
          <w:lang w:eastAsia="ru-RU"/>
        </w:rPr>
        <w:t xml:space="preserve">3.3.2. Система мероприятий подпрограммы </w:t>
      </w:r>
    </w:p>
    <w:p w:rsidR="001C2137" w:rsidRPr="001C2137" w:rsidRDefault="001C2137" w:rsidP="001C2137">
      <w:pPr>
        <w:spacing w:after="0" w:line="240" w:lineRule="auto"/>
        <w:jc w:val="both"/>
        <w:rPr>
          <w:rFonts w:ascii="Times New Roman" w:hAnsi="Times New Roman"/>
          <w:color w:val="000000" w:themeColor="text1"/>
          <w:sz w:val="28"/>
          <w:szCs w:val="28"/>
          <w:lang w:eastAsia="ru-RU"/>
        </w:rPr>
      </w:pPr>
    </w:p>
    <w:p w:rsidR="001C2137" w:rsidRPr="001C2137" w:rsidRDefault="001C2137" w:rsidP="006C1EF9">
      <w:pPr>
        <w:shd w:val="clear" w:color="auto" w:fill="FFFFFF"/>
        <w:spacing w:after="0"/>
        <w:ind w:firstLine="709"/>
        <w:jc w:val="both"/>
        <w:rPr>
          <w:rFonts w:ascii="Times New Roman" w:hAnsi="Times New Roman"/>
          <w:color w:val="000000" w:themeColor="text1"/>
          <w:sz w:val="28"/>
          <w:szCs w:val="28"/>
        </w:rPr>
      </w:pPr>
      <w:r w:rsidRPr="001C2137">
        <w:rPr>
          <w:rFonts w:ascii="Times New Roman" w:hAnsi="Times New Roman"/>
          <w:color w:val="000000" w:themeColor="text1"/>
          <w:sz w:val="28"/>
          <w:szCs w:val="28"/>
        </w:rPr>
        <w:t>1. Решение задачи 1 осуществляется посредством выполнения следующих мероприятий:</w:t>
      </w:r>
    </w:p>
    <w:p w:rsidR="001C2137" w:rsidRPr="001C2137" w:rsidRDefault="001C2137" w:rsidP="006C1EF9">
      <w:pPr>
        <w:spacing w:after="0"/>
        <w:ind w:firstLine="567"/>
        <w:jc w:val="both"/>
        <w:rPr>
          <w:rFonts w:ascii="Times New Roman" w:hAnsi="Times New Roman"/>
          <w:b/>
          <w:i/>
          <w:iCs/>
          <w:color w:val="000000" w:themeColor="text1"/>
          <w:sz w:val="28"/>
          <w:szCs w:val="28"/>
          <w:lang w:eastAsia="ru-RU"/>
        </w:rPr>
      </w:pPr>
      <w:r>
        <w:rPr>
          <w:rFonts w:ascii="Times New Roman" w:hAnsi="Times New Roman"/>
          <w:b/>
          <w:i/>
          <w:iCs/>
          <w:color w:val="000000" w:themeColor="text1"/>
          <w:sz w:val="28"/>
          <w:szCs w:val="28"/>
          <w:lang w:eastAsia="ru-RU"/>
        </w:rPr>
        <w:t xml:space="preserve">а) Мероприятие </w:t>
      </w:r>
      <w:r w:rsidRPr="001C2137">
        <w:rPr>
          <w:rFonts w:ascii="Times New Roman" w:hAnsi="Times New Roman"/>
          <w:b/>
          <w:i/>
          <w:iCs/>
          <w:color w:val="000000" w:themeColor="text1"/>
          <w:sz w:val="28"/>
          <w:szCs w:val="28"/>
          <w:lang w:eastAsia="ru-RU"/>
        </w:rPr>
        <w:t xml:space="preserve">1.01 </w:t>
      </w:r>
      <w:r>
        <w:rPr>
          <w:rFonts w:ascii="Times New Roman" w:hAnsi="Times New Roman"/>
          <w:i/>
          <w:iCs/>
          <w:color w:val="000000" w:themeColor="text1"/>
          <w:sz w:val="28"/>
          <w:szCs w:val="28"/>
          <w:lang w:eastAsia="ru-RU"/>
        </w:rPr>
        <w:t>«</w:t>
      </w:r>
      <w:r w:rsidRPr="001C2137">
        <w:rPr>
          <w:rFonts w:ascii="Times New Roman" w:hAnsi="Times New Roman"/>
          <w:i/>
          <w:iCs/>
          <w:color w:val="000000" w:themeColor="text1"/>
          <w:sz w:val="28"/>
          <w:szCs w:val="28"/>
          <w:lang w:eastAsia="ru-RU"/>
        </w:rPr>
        <w:t>Возмещение взносов на капитальный ремонт в доле муниципального собственника</w:t>
      </w:r>
      <w:r>
        <w:rPr>
          <w:rFonts w:ascii="Times New Roman" w:hAnsi="Times New Roman"/>
          <w:i/>
          <w:iCs/>
          <w:color w:val="000000" w:themeColor="text1"/>
          <w:sz w:val="28"/>
          <w:szCs w:val="28"/>
          <w:lang w:eastAsia="ru-RU"/>
        </w:rPr>
        <w:t>»</w:t>
      </w:r>
      <w:r w:rsidRPr="001C2137">
        <w:rPr>
          <w:rFonts w:ascii="Times New Roman" w:hAnsi="Times New Roman"/>
          <w:i/>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Площадь жилых помещений, находящихся в муниципальной собственности</w:t>
      </w:r>
      <w:r>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iCs/>
          <w:color w:val="000000" w:themeColor="text1"/>
          <w:sz w:val="28"/>
          <w:szCs w:val="28"/>
          <w:lang w:eastAsia="ru-RU"/>
        </w:rPr>
      </w:pPr>
      <w:r>
        <w:rPr>
          <w:rFonts w:ascii="Times New Roman" w:hAnsi="Times New Roman"/>
          <w:b/>
          <w:i/>
          <w:iCs/>
          <w:color w:val="000000" w:themeColor="text1"/>
          <w:sz w:val="28"/>
          <w:szCs w:val="28"/>
          <w:lang w:eastAsia="ru-RU"/>
        </w:rPr>
        <w:t xml:space="preserve">б) Мероприятие </w:t>
      </w:r>
      <w:r w:rsidRPr="001C2137">
        <w:rPr>
          <w:rFonts w:ascii="Times New Roman" w:hAnsi="Times New Roman"/>
          <w:b/>
          <w:i/>
          <w:iCs/>
          <w:color w:val="000000" w:themeColor="text1"/>
          <w:sz w:val="28"/>
          <w:szCs w:val="28"/>
          <w:lang w:eastAsia="ru-RU"/>
        </w:rPr>
        <w:t xml:space="preserve">1.02 </w:t>
      </w:r>
      <w:r>
        <w:rPr>
          <w:rFonts w:ascii="Times New Roman" w:hAnsi="Times New Roman"/>
          <w:i/>
          <w:iCs/>
          <w:color w:val="000000" w:themeColor="text1"/>
          <w:sz w:val="28"/>
          <w:szCs w:val="28"/>
          <w:lang w:eastAsia="ru-RU"/>
        </w:rPr>
        <w:t>«</w:t>
      </w:r>
      <w:r w:rsidRPr="001C2137">
        <w:rPr>
          <w:rFonts w:ascii="Times New Roman" w:hAnsi="Times New Roman"/>
          <w:i/>
          <w:iCs/>
          <w:color w:val="000000" w:themeColor="text1"/>
          <w:sz w:val="28"/>
          <w:szCs w:val="28"/>
          <w:lang w:eastAsia="ru-RU"/>
        </w:rPr>
        <w:t>Содержание муниципального жилищного фонда</w:t>
      </w:r>
      <w:r>
        <w:rPr>
          <w:rFonts w:ascii="Times New Roman" w:hAnsi="Times New Roman"/>
          <w:i/>
          <w:iCs/>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iCs/>
          <w:color w:val="000000" w:themeColor="text1"/>
          <w:sz w:val="28"/>
          <w:szCs w:val="28"/>
          <w:lang w:eastAsia="ru-RU"/>
        </w:rPr>
      </w:pPr>
      <w:r w:rsidRPr="001C2137">
        <w:rPr>
          <w:rFonts w:ascii="Times New Roman" w:hAnsi="Times New Roman"/>
          <w:iCs/>
          <w:color w:val="000000" w:themeColor="text1"/>
          <w:sz w:val="28"/>
          <w:szCs w:val="28"/>
          <w:lang w:eastAsia="ru-RU"/>
        </w:rPr>
        <w:t>Показателем реализации указанного мероприятия является:</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w:t>
      </w:r>
      <w:r w:rsidRPr="001C2137">
        <w:rPr>
          <w:rFonts w:ascii="Times New Roman" w:hAnsi="Times New Roman"/>
          <w:color w:val="000000" w:themeColor="text1"/>
          <w:sz w:val="28"/>
          <w:szCs w:val="28"/>
          <w:lang w:eastAsia="ru-RU"/>
        </w:rPr>
        <w:t xml:space="preserve">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отремонтированных жилых помещений, находящихся в муниципальной собственности</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2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замененных газовых плит в жилых помещениях находящихс</w:t>
      </w:r>
      <w:r>
        <w:rPr>
          <w:rFonts w:ascii="Times New Roman" w:hAnsi="Times New Roman"/>
          <w:color w:val="000000" w:themeColor="text1"/>
          <w:sz w:val="28"/>
          <w:szCs w:val="28"/>
          <w:lang w:eastAsia="ru-RU"/>
        </w:rPr>
        <w:t>я в муниципальной собственности»</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3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замененных приборов учета коммунальных ресурсов в жилых помещениях находящихся в муниципальной собственности</w:t>
      </w:r>
      <w:r>
        <w:rPr>
          <w:rFonts w:ascii="Times New Roman" w:hAnsi="Times New Roman"/>
          <w:color w:val="000000" w:themeColor="text1"/>
          <w:sz w:val="28"/>
          <w:szCs w:val="28"/>
          <w:lang w:eastAsia="ru-RU"/>
        </w:rPr>
        <w:t>»</w:t>
      </w:r>
    </w:p>
    <w:p w:rsidR="001C2137" w:rsidRPr="001C2137" w:rsidRDefault="009A7A03"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001C2137" w:rsidRPr="001C2137">
        <w:rPr>
          <w:rFonts w:ascii="Times New Roman" w:hAnsi="Times New Roman"/>
          <w:color w:val="000000" w:themeColor="text1"/>
          <w:sz w:val="28"/>
          <w:szCs w:val="28"/>
          <w:lang w:eastAsia="ru-RU"/>
        </w:rPr>
        <w:t xml:space="preserve"> данного мероприятия является </w:t>
      </w:r>
      <w:r w:rsidR="00F43FCC">
        <w:rPr>
          <w:rFonts w:ascii="Times New Roman" w:hAnsi="Times New Roman"/>
          <w:color w:val="000000" w:themeColor="text1"/>
          <w:sz w:val="28"/>
          <w:szCs w:val="28"/>
          <w:lang w:eastAsia="ru-RU"/>
        </w:rPr>
        <w:t>МКУ «Управление муниципальным жилищным фондом»</w:t>
      </w:r>
      <w:r w:rsidR="001C2137" w:rsidRPr="001C2137">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b/>
          <w:i/>
          <w:iCs/>
          <w:color w:val="000000" w:themeColor="text1"/>
          <w:sz w:val="28"/>
          <w:szCs w:val="28"/>
          <w:lang w:eastAsia="ru-RU"/>
        </w:rPr>
      </w:pPr>
      <w:r w:rsidRPr="001C2137">
        <w:rPr>
          <w:rFonts w:ascii="Times New Roman" w:hAnsi="Times New Roman"/>
          <w:b/>
          <w:i/>
          <w:iCs/>
          <w:color w:val="000000" w:themeColor="text1"/>
          <w:sz w:val="28"/>
          <w:szCs w:val="28"/>
          <w:lang w:eastAsia="ru-RU"/>
        </w:rPr>
        <w:t xml:space="preserve">в) Мероприятие  1.03 </w:t>
      </w:r>
      <w:r>
        <w:rPr>
          <w:rFonts w:ascii="Times New Roman" w:hAnsi="Times New Roman"/>
          <w:i/>
          <w:iCs/>
          <w:color w:val="000000" w:themeColor="text1"/>
          <w:sz w:val="28"/>
          <w:szCs w:val="28"/>
          <w:lang w:eastAsia="ru-RU"/>
        </w:rPr>
        <w:t>«</w:t>
      </w:r>
      <w:r w:rsidRPr="001C2137">
        <w:rPr>
          <w:rFonts w:ascii="Times New Roman" w:hAnsi="Times New Roman"/>
          <w:i/>
          <w:iCs/>
          <w:color w:val="000000" w:themeColor="text1"/>
          <w:sz w:val="28"/>
          <w:szCs w:val="28"/>
          <w:lang w:eastAsia="ru-RU"/>
        </w:rPr>
        <w:t>Техническое обследовани</w:t>
      </w:r>
      <w:r>
        <w:rPr>
          <w:rFonts w:ascii="Times New Roman" w:hAnsi="Times New Roman"/>
          <w:i/>
          <w:iCs/>
          <w:color w:val="000000" w:themeColor="text1"/>
          <w:sz w:val="28"/>
          <w:szCs w:val="28"/>
          <w:lang w:eastAsia="ru-RU"/>
        </w:rPr>
        <w:t>е многоквартирных (жилых) домов</w:t>
      </w:r>
      <w:r w:rsidRPr="001C2137">
        <w:rPr>
          <w:rFonts w:ascii="Times New Roman" w:hAnsi="Times New Roman"/>
          <w:i/>
          <w:iCs/>
          <w:color w:val="000000" w:themeColor="text1"/>
          <w:sz w:val="28"/>
          <w:szCs w:val="28"/>
          <w:lang w:eastAsia="ru-RU"/>
        </w:rPr>
        <w:t xml:space="preserve"> и жилых помещений с целью определения физического износа и конструктивных элементов инженерных коммуникаций, принятие решения о видах ремонта и целесообразности его проведения</w:t>
      </w:r>
      <w:r>
        <w:rPr>
          <w:rFonts w:ascii="Times New Roman" w:hAnsi="Times New Roman"/>
          <w:i/>
          <w:iCs/>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w:t>
      </w:r>
      <w:r w:rsidRPr="001C2137">
        <w:rPr>
          <w:rFonts w:ascii="Times New Roman" w:hAnsi="Times New Roman"/>
          <w:color w:val="000000" w:themeColor="text1"/>
          <w:sz w:val="28"/>
          <w:szCs w:val="28"/>
          <w:lang w:eastAsia="ru-RU"/>
        </w:rPr>
        <w:t xml:space="preserve">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проведенных технических обследований многоквартирных жилых домов»</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color w:val="000000" w:themeColor="text1"/>
          <w:sz w:val="28"/>
          <w:szCs w:val="28"/>
          <w:lang w:eastAsia="ru-RU"/>
        </w:rPr>
      </w:pPr>
      <w:r>
        <w:rPr>
          <w:rFonts w:ascii="Times New Roman" w:hAnsi="Times New Roman"/>
          <w:b/>
          <w:i/>
          <w:color w:val="000000" w:themeColor="text1"/>
          <w:sz w:val="28"/>
          <w:szCs w:val="28"/>
          <w:lang w:eastAsia="ru-RU"/>
        </w:rPr>
        <w:t xml:space="preserve">г) Мероприятие </w:t>
      </w:r>
      <w:r w:rsidRPr="001C2137">
        <w:rPr>
          <w:rFonts w:ascii="Times New Roman" w:hAnsi="Times New Roman"/>
          <w:b/>
          <w:i/>
          <w:color w:val="000000" w:themeColor="text1"/>
          <w:sz w:val="28"/>
          <w:szCs w:val="28"/>
          <w:lang w:eastAsia="ru-RU"/>
        </w:rPr>
        <w:t>1.04</w:t>
      </w:r>
      <w:r w:rsidRPr="001C2137">
        <w:rPr>
          <w:rFonts w:ascii="Times New Roman" w:hAnsi="Times New Roman"/>
          <w:i/>
          <w:color w:val="000000" w:themeColor="text1"/>
          <w:sz w:val="28"/>
          <w:szCs w:val="28"/>
          <w:lang w:eastAsia="ru-RU"/>
        </w:rPr>
        <w:t xml:space="preserve"> </w:t>
      </w:r>
      <w:r>
        <w:rPr>
          <w:rFonts w:ascii="Times New Roman" w:hAnsi="Times New Roman"/>
          <w:i/>
          <w:color w:val="000000" w:themeColor="text1"/>
          <w:sz w:val="28"/>
          <w:szCs w:val="28"/>
          <w:lang w:eastAsia="ru-RU"/>
        </w:rPr>
        <w:t>«</w:t>
      </w:r>
      <w:r w:rsidRPr="001C2137">
        <w:rPr>
          <w:rFonts w:ascii="Times New Roman" w:hAnsi="Times New Roman"/>
          <w:i/>
          <w:color w:val="000000" w:themeColor="text1"/>
          <w:sz w:val="28"/>
          <w:szCs w:val="28"/>
          <w:lang w:eastAsia="ru-RU"/>
        </w:rPr>
        <w:t>Возмещение разницы от установленного ТГД размера платы за содержание и ремонт жилого помещения для нанимателей жилых помещений муниципального живого фонда и размера платы, установленного договором управления многоквартирным домом</w:t>
      </w:r>
      <w:r>
        <w:rPr>
          <w:rFonts w:ascii="Times New Roman" w:hAnsi="Times New Roman"/>
          <w:i/>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Площадь жилых помещений, находящихся в муниципальной собственности в многоквартирных жилых домах, где общим собранием собственников жилья  установлен размер платы за содержание и ремонт жилого помещения для нанимателей в размере большем, чем решением органом местного самоуправления»</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color w:val="000000" w:themeColor="text1"/>
          <w:sz w:val="28"/>
          <w:szCs w:val="28"/>
          <w:lang w:eastAsia="ru-RU"/>
        </w:rPr>
      </w:pPr>
      <w:r>
        <w:rPr>
          <w:rFonts w:ascii="Times New Roman" w:hAnsi="Times New Roman"/>
          <w:b/>
          <w:i/>
          <w:color w:val="000000" w:themeColor="text1"/>
          <w:sz w:val="28"/>
          <w:szCs w:val="28"/>
          <w:lang w:eastAsia="ru-RU"/>
        </w:rPr>
        <w:t>д) Мероприятие</w:t>
      </w:r>
      <w:r w:rsidRPr="001C2137">
        <w:rPr>
          <w:rFonts w:ascii="Times New Roman" w:hAnsi="Times New Roman"/>
          <w:b/>
          <w:i/>
          <w:color w:val="000000" w:themeColor="text1"/>
          <w:sz w:val="28"/>
          <w:szCs w:val="28"/>
          <w:lang w:eastAsia="ru-RU"/>
        </w:rPr>
        <w:t xml:space="preserve"> 1.05 </w:t>
      </w:r>
      <w:r>
        <w:rPr>
          <w:rFonts w:ascii="Times New Roman" w:hAnsi="Times New Roman"/>
          <w:i/>
          <w:color w:val="000000" w:themeColor="text1"/>
          <w:sz w:val="28"/>
          <w:szCs w:val="28"/>
          <w:lang w:eastAsia="ru-RU"/>
        </w:rPr>
        <w:t>«</w:t>
      </w:r>
      <w:r w:rsidRPr="001C2137">
        <w:rPr>
          <w:rFonts w:ascii="Times New Roman" w:hAnsi="Times New Roman"/>
          <w:i/>
          <w:color w:val="000000" w:themeColor="text1"/>
          <w:sz w:val="28"/>
          <w:szCs w:val="28"/>
          <w:lang w:eastAsia="ru-RU"/>
        </w:rPr>
        <w:t>Предоставление субсидии юридическим лицам на финансовое обеспечение (возмещение) затрат в связи с проведением работ капитального характера по ликвидации аварий и (или) устранению аварийных ситуаций на многоквартирных хилых домах города Твери, часть помещений в которых находится в муниципальной собственности</w:t>
      </w:r>
      <w:r>
        <w:rPr>
          <w:rFonts w:ascii="Times New Roman" w:hAnsi="Times New Roman"/>
          <w:i/>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многоквартирных жилых домов на которых проведены работы капитального характера по ликвидации аварий и (или) устранению аварийных ситуаций</w:t>
      </w:r>
      <w:r>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iCs/>
          <w:color w:val="000000" w:themeColor="text1"/>
          <w:sz w:val="28"/>
          <w:szCs w:val="28"/>
          <w:lang w:eastAsia="ru-RU"/>
        </w:rPr>
      </w:pPr>
      <w:r>
        <w:rPr>
          <w:rFonts w:ascii="Times New Roman" w:hAnsi="Times New Roman"/>
          <w:b/>
          <w:i/>
          <w:iCs/>
          <w:color w:val="000000" w:themeColor="text1"/>
          <w:sz w:val="28"/>
          <w:szCs w:val="28"/>
          <w:lang w:eastAsia="ru-RU"/>
        </w:rPr>
        <w:t>е) Мероприятие</w:t>
      </w:r>
      <w:r w:rsidRPr="001C2137">
        <w:rPr>
          <w:rFonts w:ascii="Times New Roman" w:hAnsi="Times New Roman"/>
          <w:b/>
          <w:i/>
          <w:iCs/>
          <w:color w:val="000000" w:themeColor="text1"/>
          <w:sz w:val="28"/>
          <w:szCs w:val="28"/>
          <w:lang w:eastAsia="ru-RU"/>
        </w:rPr>
        <w:t xml:space="preserve"> 1.06 </w:t>
      </w:r>
      <w:r>
        <w:rPr>
          <w:rFonts w:ascii="Times New Roman" w:hAnsi="Times New Roman"/>
          <w:i/>
          <w:iCs/>
          <w:color w:val="000000" w:themeColor="text1"/>
          <w:sz w:val="28"/>
          <w:szCs w:val="28"/>
          <w:lang w:eastAsia="ru-RU"/>
        </w:rPr>
        <w:t>«</w:t>
      </w:r>
      <w:r w:rsidRPr="001C2137">
        <w:rPr>
          <w:rFonts w:ascii="Times New Roman" w:hAnsi="Times New Roman"/>
          <w:i/>
          <w:iCs/>
          <w:color w:val="000000" w:themeColor="text1"/>
          <w:sz w:val="28"/>
          <w:szCs w:val="28"/>
          <w:lang w:eastAsia="ru-RU"/>
        </w:rPr>
        <w:t>Капитальный ремонт жилых домов, находящихся в муниципальной собственности и  не включенных в региональную программу по проведению капитального ремонта общего имущества многоквартирных домов</w:t>
      </w:r>
      <w:r>
        <w:rPr>
          <w:rFonts w:ascii="Times New Roman" w:hAnsi="Times New Roman"/>
          <w:i/>
          <w:iCs/>
          <w:color w:val="000000" w:themeColor="text1"/>
          <w:sz w:val="28"/>
          <w:szCs w:val="28"/>
          <w:lang w:eastAsia="ru-RU"/>
        </w:rPr>
        <w:t xml:space="preserve"> на территории Тверской области»</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w:t>
      </w:r>
      <w:r w:rsidRPr="001C2137">
        <w:rPr>
          <w:rFonts w:ascii="Times New Roman" w:hAnsi="Times New Roman"/>
          <w:color w:val="000000" w:themeColor="text1"/>
          <w:sz w:val="28"/>
          <w:szCs w:val="28"/>
          <w:lang w:eastAsia="ru-RU"/>
        </w:rPr>
        <w:t>1</w:t>
      </w:r>
      <w:r>
        <w:rPr>
          <w:rFonts w:ascii="Times New Roman" w:hAnsi="Times New Roman"/>
          <w:color w:val="000000" w:themeColor="text1"/>
          <w:sz w:val="28"/>
          <w:szCs w:val="28"/>
          <w:lang w:eastAsia="ru-RU"/>
        </w:rPr>
        <w:t xml:space="preserve"> «</w:t>
      </w:r>
      <w:r w:rsidRPr="001C2137">
        <w:rPr>
          <w:rFonts w:ascii="Times New Roman" w:hAnsi="Times New Roman"/>
          <w:color w:val="000000" w:themeColor="text1"/>
          <w:sz w:val="28"/>
          <w:szCs w:val="28"/>
          <w:lang w:eastAsia="ru-RU"/>
        </w:rPr>
        <w:t>Количество жилых домов, находящихся в муниципальной собственности на которых проведен капитальный ремонт»</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color w:val="000000" w:themeColor="text1"/>
          <w:sz w:val="28"/>
          <w:szCs w:val="28"/>
          <w:lang w:eastAsia="ru-RU"/>
        </w:rPr>
      </w:pPr>
      <w:r w:rsidRPr="001C2137">
        <w:rPr>
          <w:rFonts w:ascii="Times New Roman" w:hAnsi="Times New Roman"/>
          <w:b/>
          <w:i/>
          <w:color w:val="000000" w:themeColor="text1"/>
          <w:sz w:val="28"/>
          <w:szCs w:val="28"/>
          <w:lang w:eastAsia="ru-RU"/>
        </w:rPr>
        <w:t xml:space="preserve">ж) Мероприятие  1.07 </w:t>
      </w:r>
      <w:r>
        <w:rPr>
          <w:rFonts w:ascii="Times New Roman" w:hAnsi="Times New Roman"/>
          <w:i/>
          <w:color w:val="000000" w:themeColor="text1"/>
          <w:sz w:val="28"/>
          <w:szCs w:val="28"/>
          <w:lang w:eastAsia="ru-RU"/>
        </w:rPr>
        <w:t>«</w:t>
      </w:r>
      <w:r w:rsidRPr="001C2137">
        <w:rPr>
          <w:rFonts w:ascii="Times New Roman" w:hAnsi="Times New Roman"/>
          <w:i/>
          <w:color w:val="000000" w:themeColor="text1"/>
          <w:sz w:val="28"/>
          <w:szCs w:val="28"/>
          <w:lang w:eastAsia="ru-RU"/>
        </w:rPr>
        <w:t>Возмещение затрат по проведенному капитальному ремонту, в части доли имущества, находящегося в муниципальной собственности</w:t>
      </w:r>
      <w:r>
        <w:rPr>
          <w:rFonts w:ascii="Times New Roman" w:hAnsi="Times New Roman"/>
          <w:i/>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обращений на возмещение затрат по пр</w:t>
      </w:r>
      <w:r>
        <w:rPr>
          <w:rFonts w:ascii="Times New Roman" w:hAnsi="Times New Roman"/>
          <w:color w:val="000000" w:themeColor="text1"/>
          <w:sz w:val="28"/>
          <w:szCs w:val="28"/>
          <w:lang w:eastAsia="ru-RU"/>
        </w:rPr>
        <w:t>оведенному капитальному ремонту»</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b/>
          <w:i/>
          <w:color w:val="000000" w:themeColor="text1"/>
          <w:sz w:val="28"/>
          <w:szCs w:val="28"/>
          <w:lang w:eastAsia="ru-RU"/>
        </w:rPr>
        <w:t>з) Административное мероприятие 1.08</w:t>
      </w:r>
      <w:r w:rsidRPr="001C2137">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w:t>
      </w:r>
      <w:r w:rsidRPr="001C2137">
        <w:rPr>
          <w:rFonts w:ascii="Times New Roman" w:hAnsi="Times New Roman"/>
          <w:i/>
          <w:color w:val="000000" w:themeColor="text1"/>
          <w:sz w:val="28"/>
          <w:szCs w:val="28"/>
          <w:lang w:eastAsia="ru-RU"/>
        </w:rPr>
        <w:t>Организация проведения капитального ремонта общего имущества в многоквартирных домах на Территории Тверской области в рамках реализации закона Тверской области от 28.06.2013 № 43-ЗО»</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1 «</w:t>
      </w:r>
      <w:r w:rsidRPr="001C2137">
        <w:rPr>
          <w:rFonts w:ascii="Times New Roman" w:hAnsi="Times New Roman"/>
          <w:color w:val="000000" w:themeColor="text1"/>
          <w:sz w:val="28"/>
          <w:szCs w:val="28"/>
          <w:lang w:eastAsia="ru-RU"/>
        </w:rPr>
        <w:t>Наличие утвержденного краткосрочного муниципального плана реализации региональной программы по проведению капитального ремонта общего им</w:t>
      </w:r>
      <w:r>
        <w:rPr>
          <w:rFonts w:ascii="Times New Roman" w:hAnsi="Times New Roman"/>
          <w:color w:val="000000" w:themeColor="text1"/>
          <w:sz w:val="28"/>
          <w:szCs w:val="28"/>
          <w:lang w:eastAsia="ru-RU"/>
        </w:rPr>
        <w:t>ущества в многоквартирных домах»</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2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утвержденных краткосрочных муниципальных планов реализации региональной программы по проведению капитального ремонта общего имущества в многоквартирных домах»</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b/>
          <w:i/>
          <w:color w:val="000000" w:themeColor="text1"/>
          <w:sz w:val="28"/>
          <w:szCs w:val="28"/>
          <w:lang w:eastAsia="ru-RU"/>
        </w:rPr>
      </w:pPr>
      <w:r w:rsidRPr="001C2137">
        <w:rPr>
          <w:rFonts w:ascii="Times New Roman" w:hAnsi="Times New Roman"/>
          <w:b/>
          <w:i/>
          <w:color w:val="000000" w:themeColor="text1"/>
          <w:sz w:val="28"/>
          <w:szCs w:val="28"/>
          <w:lang w:eastAsia="ru-RU"/>
        </w:rPr>
        <w:t>и) Мероприя</w:t>
      </w:r>
      <w:r>
        <w:rPr>
          <w:rFonts w:ascii="Times New Roman" w:hAnsi="Times New Roman"/>
          <w:b/>
          <w:i/>
          <w:color w:val="000000" w:themeColor="text1"/>
          <w:sz w:val="28"/>
          <w:szCs w:val="28"/>
          <w:lang w:eastAsia="ru-RU"/>
        </w:rPr>
        <w:t xml:space="preserve">тие </w:t>
      </w:r>
      <w:r w:rsidRPr="001C2137">
        <w:rPr>
          <w:rFonts w:ascii="Times New Roman" w:hAnsi="Times New Roman"/>
          <w:b/>
          <w:i/>
          <w:color w:val="000000" w:themeColor="text1"/>
          <w:sz w:val="28"/>
          <w:szCs w:val="28"/>
          <w:lang w:eastAsia="ru-RU"/>
        </w:rPr>
        <w:t xml:space="preserve">1.09 </w:t>
      </w:r>
      <w:r>
        <w:rPr>
          <w:rFonts w:ascii="Times New Roman" w:hAnsi="Times New Roman"/>
          <w:i/>
          <w:color w:val="000000" w:themeColor="text1"/>
          <w:sz w:val="28"/>
          <w:szCs w:val="28"/>
          <w:lang w:eastAsia="ru-RU"/>
        </w:rPr>
        <w:t>«</w:t>
      </w:r>
      <w:r w:rsidRPr="001C2137">
        <w:rPr>
          <w:rFonts w:ascii="Times New Roman" w:hAnsi="Times New Roman"/>
          <w:i/>
          <w:color w:val="000000" w:themeColor="text1"/>
          <w:sz w:val="28"/>
          <w:szCs w:val="28"/>
          <w:lang w:eastAsia="ru-RU"/>
        </w:rPr>
        <w:t xml:space="preserve">Исполнение судебных решений и </w:t>
      </w:r>
      <w:r>
        <w:rPr>
          <w:rFonts w:ascii="Times New Roman" w:hAnsi="Times New Roman"/>
          <w:i/>
          <w:color w:val="000000" w:themeColor="text1"/>
          <w:sz w:val="28"/>
          <w:szCs w:val="28"/>
          <w:lang w:eastAsia="ru-RU"/>
        </w:rPr>
        <w:t>оплата судебных издержек»</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1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Степень исполнения судебных решений</w:t>
      </w:r>
      <w:r>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 xml:space="preserve">Показатель 2 </w:t>
      </w:r>
      <w:r>
        <w:rPr>
          <w:rFonts w:ascii="Times New Roman" w:hAnsi="Times New Roman"/>
          <w:color w:val="000000" w:themeColor="text1"/>
          <w:sz w:val="28"/>
          <w:szCs w:val="28"/>
          <w:lang w:eastAsia="ru-RU"/>
        </w:rPr>
        <w:t>«</w:t>
      </w:r>
      <w:r w:rsidRPr="001C2137">
        <w:rPr>
          <w:rFonts w:ascii="Times New Roman" w:hAnsi="Times New Roman"/>
          <w:color w:val="000000" w:themeColor="text1"/>
          <w:sz w:val="28"/>
          <w:szCs w:val="28"/>
          <w:lang w:eastAsia="ru-RU"/>
        </w:rPr>
        <w:t>Количество капитально отремонтированных домов</w:t>
      </w:r>
      <w:r>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b/>
          <w:i/>
          <w:color w:val="000000" w:themeColor="text1"/>
          <w:sz w:val="28"/>
          <w:szCs w:val="28"/>
          <w:lang w:eastAsia="ru-RU"/>
        </w:rPr>
        <w:t>к) Административное мероприятие 1.10</w:t>
      </w:r>
      <w:r w:rsidRPr="001C2137">
        <w:rPr>
          <w:rFonts w:ascii="Times New Roman" w:hAnsi="Times New Roman"/>
          <w:color w:val="000000" w:themeColor="text1"/>
          <w:sz w:val="28"/>
          <w:szCs w:val="28"/>
          <w:lang w:eastAsia="ru-RU"/>
        </w:rPr>
        <w:t xml:space="preserve"> </w:t>
      </w:r>
      <w:r>
        <w:rPr>
          <w:rFonts w:ascii="Times New Roman" w:hAnsi="Times New Roman"/>
          <w:i/>
          <w:color w:val="000000" w:themeColor="text1"/>
          <w:sz w:val="28"/>
          <w:szCs w:val="28"/>
          <w:lang w:eastAsia="ru-RU"/>
        </w:rPr>
        <w:t>«</w:t>
      </w:r>
      <w:r w:rsidR="00F43FCC" w:rsidRPr="00F43FCC">
        <w:rPr>
          <w:rFonts w:ascii="Times New Roman" w:hAnsi="Times New Roman"/>
          <w:i/>
          <w:color w:val="000000" w:themeColor="text1"/>
          <w:sz w:val="28"/>
          <w:szCs w:val="28"/>
          <w:lang w:eastAsia="ru-RU"/>
        </w:rPr>
        <w:t>Организация проведения капитального ремонта общего имущес</w:t>
      </w:r>
      <w:r w:rsidR="000C5310">
        <w:rPr>
          <w:rFonts w:ascii="Times New Roman" w:hAnsi="Times New Roman"/>
          <w:i/>
          <w:color w:val="000000" w:themeColor="text1"/>
          <w:sz w:val="28"/>
          <w:szCs w:val="28"/>
          <w:lang w:eastAsia="ru-RU"/>
        </w:rPr>
        <w:t>тва в многоквартирных домах на т</w:t>
      </w:r>
      <w:r w:rsidR="00F43FCC" w:rsidRPr="00F43FCC">
        <w:rPr>
          <w:rFonts w:ascii="Times New Roman" w:hAnsi="Times New Roman"/>
          <w:i/>
          <w:color w:val="000000" w:themeColor="text1"/>
          <w:sz w:val="28"/>
          <w:szCs w:val="28"/>
          <w:lang w:eastAsia="ru-RU"/>
        </w:rPr>
        <w:t xml:space="preserve">ерритории </w:t>
      </w:r>
      <w:r w:rsidR="000C5310">
        <w:rPr>
          <w:rFonts w:ascii="Times New Roman" w:hAnsi="Times New Roman"/>
          <w:i/>
          <w:color w:val="000000" w:themeColor="text1"/>
          <w:sz w:val="28"/>
          <w:szCs w:val="28"/>
          <w:lang w:eastAsia="ru-RU"/>
        </w:rPr>
        <w:t>города Твери</w:t>
      </w:r>
      <w:r w:rsidRPr="001C2137">
        <w:rPr>
          <w:rFonts w:ascii="Times New Roman" w:hAnsi="Times New Roman"/>
          <w:i/>
          <w:color w:val="000000" w:themeColor="text1"/>
          <w:sz w:val="28"/>
          <w:szCs w:val="28"/>
          <w:lang w:eastAsia="ru-RU"/>
        </w:rPr>
        <w:t>»</w:t>
      </w:r>
    </w:p>
    <w:p w:rsidR="001C2137" w:rsidRPr="001C2137" w:rsidRDefault="006C1EF9"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1 «</w:t>
      </w:r>
      <w:r w:rsidR="00F43FCC" w:rsidRPr="00F43FCC">
        <w:rPr>
          <w:rFonts w:ascii="Times New Roman" w:hAnsi="Times New Roman"/>
          <w:color w:val="000000" w:themeColor="text1"/>
          <w:sz w:val="28"/>
          <w:szCs w:val="28"/>
          <w:lang w:eastAsia="ru-RU"/>
        </w:rPr>
        <w:t>Количество судебных решений</w:t>
      </w:r>
      <w:r>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color w:val="000000" w:themeColor="text1"/>
          <w:sz w:val="28"/>
          <w:szCs w:val="28"/>
          <w:lang w:eastAsia="ru-RU"/>
        </w:rPr>
      </w:pPr>
      <w:r w:rsidRPr="001C2137">
        <w:rPr>
          <w:rFonts w:ascii="Times New Roman" w:hAnsi="Times New Roman"/>
          <w:color w:val="000000" w:themeColor="text1"/>
          <w:sz w:val="28"/>
          <w:szCs w:val="28"/>
          <w:lang w:eastAsia="ru-RU"/>
        </w:rPr>
        <w:t>Исполнителем данного мероприятия является департамент жилищно-коммунального хозяйства и жилищной политики.</w:t>
      </w:r>
    </w:p>
    <w:p w:rsidR="001C2137" w:rsidRPr="001C2137" w:rsidRDefault="001C2137" w:rsidP="006C1EF9">
      <w:pPr>
        <w:shd w:val="clear" w:color="auto" w:fill="FFFFFF"/>
        <w:spacing w:after="0"/>
        <w:ind w:firstLine="709"/>
        <w:jc w:val="both"/>
        <w:rPr>
          <w:rFonts w:ascii="Times New Roman" w:hAnsi="Times New Roman"/>
          <w:color w:val="000000" w:themeColor="text1"/>
          <w:sz w:val="28"/>
          <w:szCs w:val="28"/>
        </w:rPr>
      </w:pPr>
      <w:r w:rsidRPr="001C2137">
        <w:rPr>
          <w:rFonts w:ascii="Times New Roman" w:hAnsi="Times New Roman"/>
          <w:color w:val="000000" w:themeColor="text1"/>
          <w:sz w:val="28"/>
          <w:szCs w:val="28"/>
        </w:rPr>
        <w:t>2. Решение задачи 2 осуществляется посредством выполнения следующих мероприятий:</w:t>
      </w:r>
    </w:p>
    <w:p w:rsidR="001C2137" w:rsidRPr="001C2137" w:rsidRDefault="006C1EF9" w:rsidP="006C1EF9">
      <w:pPr>
        <w:spacing w:after="0"/>
        <w:ind w:firstLine="567"/>
        <w:jc w:val="both"/>
        <w:rPr>
          <w:rFonts w:ascii="Times New Roman" w:hAnsi="Times New Roman"/>
          <w:b/>
          <w:i/>
          <w:iCs/>
          <w:color w:val="000000" w:themeColor="text1"/>
          <w:sz w:val="28"/>
          <w:szCs w:val="28"/>
          <w:lang w:eastAsia="ru-RU"/>
        </w:rPr>
      </w:pPr>
      <w:r>
        <w:rPr>
          <w:rFonts w:ascii="Times New Roman" w:hAnsi="Times New Roman"/>
          <w:b/>
          <w:i/>
          <w:iCs/>
          <w:color w:val="000000" w:themeColor="text1"/>
          <w:sz w:val="28"/>
          <w:szCs w:val="28"/>
          <w:lang w:eastAsia="ru-RU"/>
        </w:rPr>
        <w:t>а) Мероприятие</w:t>
      </w:r>
      <w:r w:rsidR="001C2137" w:rsidRPr="001C2137">
        <w:rPr>
          <w:rFonts w:ascii="Times New Roman" w:hAnsi="Times New Roman"/>
          <w:b/>
          <w:i/>
          <w:iCs/>
          <w:color w:val="000000" w:themeColor="text1"/>
          <w:sz w:val="28"/>
          <w:szCs w:val="28"/>
          <w:lang w:eastAsia="ru-RU"/>
        </w:rPr>
        <w:t xml:space="preserve"> 2.01 </w:t>
      </w:r>
      <w:r>
        <w:rPr>
          <w:rFonts w:ascii="Times New Roman" w:hAnsi="Times New Roman"/>
          <w:i/>
          <w:iCs/>
          <w:color w:val="000000" w:themeColor="text1"/>
          <w:sz w:val="28"/>
          <w:szCs w:val="28"/>
          <w:lang w:eastAsia="ru-RU"/>
        </w:rPr>
        <w:t>«</w:t>
      </w:r>
      <w:r w:rsidR="001C2137" w:rsidRPr="001C2137">
        <w:rPr>
          <w:rFonts w:ascii="Times New Roman" w:hAnsi="Times New Roman"/>
          <w:i/>
          <w:iCs/>
          <w:color w:val="000000" w:themeColor="text1"/>
          <w:sz w:val="28"/>
          <w:szCs w:val="28"/>
          <w:lang w:eastAsia="ru-RU"/>
        </w:rPr>
        <w:t>Обеспечение деятельности МКУ "Управлени</w:t>
      </w:r>
      <w:r w:rsidR="00F43FCC">
        <w:rPr>
          <w:rFonts w:ascii="Times New Roman" w:hAnsi="Times New Roman"/>
          <w:i/>
          <w:iCs/>
          <w:color w:val="000000" w:themeColor="text1"/>
          <w:sz w:val="28"/>
          <w:szCs w:val="28"/>
          <w:lang w:eastAsia="ru-RU"/>
        </w:rPr>
        <w:t>е муниципальным жилищным фондом</w:t>
      </w:r>
      <w:r>
        <w:rPr>
          <w:rFonts w:ascii="Times New Roman" w:hAnsi="Times New Roman"/>
          <w:i/>
          <w:iCs/>
          <w:color w:val="000000" w:themeColor="text1"/>
          <w:sz w:val="28"/>
          <w:szCs w:val="28"/>
          <w:lang w:eastAsia="ru-RU"/>
        </w:rPr>
        <w:t>»</w:t>
      </w:r>
      <w:r w:rsidR="001C2137" w:rsidRPr="001C2137">
        <w:rPr>
          <w:rFonts w:ascii="Times New Roman" w:hAnsi="Times New Roman"/>
          <w:i/>
          <w:color w:val="000000" w:themeColor="text1"/>
          <w:sz w:val="28"/>
          <w:szCs w:val="28"/>
          <w:lang w:eastAsia="ru-RU"/>
        </w:rPr>
        <w:t>.</w:t>
      </w:r>
    </w:p>
    <w:p w:rsidR="001C2137" w:rsidRPr="001C2137" w:rsidRDefault="006C1EF9"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1 «</w:t>
      </w:r>
      <w:r w:rsidR="001C2137" w:rsidRPr="001C2137">
        <w:rPr>
          <w:rFonts w:ascii="Times New Roman" w:hAnsi="Times New Roman"/>
          <w:color w:val="000000" w:themeColor="text1"/>
          <w:sz w:val="28"/>
          <w:szCs w:val="28"/>
          <w:lang w:eastAsia="ru-RU"/>
        </w:rPr>
        <w:t>К</w:t>
      </w:r>
      <w:r>
        <w:rPr>
          <w:rFonts w:ascii="Times New Roman" w:hAnsi="Times New Roman"/>
          <w:color w:val="000000" w:themeColor="text1"/>
          <w:sz w:val="28"/>
          <w:szCs w:val="28"/>
          <w:lang w:eastAsia="ru-RU"/>
        </w:rPr>
        <w:t>оличество обслуживаемых квартир»</w:t>
      </w:r>
    </w:p>
    <w:p w:rsidR="001C2137" w:rsidRPr="001C2137" w:rsidRDefault="00F43FCC"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001C2137" w:rsidRPr="001C2137">
        <w:rPr>
          <w:rFonts w:ascii="Times New Roman" w:hAnsi="Times New Roman"/>
          <w:color w:val="000000" w:themeColor="text1"/>
          <w:sz w:val="28"/>
          <w:szCs w:val="28"/>
          <w:lang w:eastAsia="ru-RU"/>
        </w:rPr>
        <w:t xml:space="preserve"> данного мероприятия является</w:t>
      </w:r>
      <w:r>
        <w:rPr>
          <w:rFonts w:ascii="Times New Roman" w:hAnsi="Times New Roman"/>
          <w:color w:val="000000" w:themeColor="text1"/>
          <w:sz w:val="28"/>
          <w:szCs w:val="28"/>
          <w:lang w:eastAsia="ru-RU"/>
        </w:rPr>
        <w:t xml:space="preserve"> </w:t>
      </w:r>
      <w:r w:rsidRPr="00F43FCC">
        <w:rPr>
          <w:rFonts w:ascii="Times New Roman" w:hAnsi="Times New Roman"/>
          <w:iCs/>
          <w:color w:val="000000" w:themeColor="text1"/>
          <w:sz w:val="28"/>
          <w:szCs w:val="28"/>
          <w:lang w:eastAsia="ru-RU"/>
        </w:rPr>
        <w:t>МКУ "Управление муниципальным жилищным фондом</w:t>
      </w:r>
      <w:r>
        <w:rPr>
          <w:rFonts w:ascii="Times New Roman" w:hAnsi="Times New Roman"/>
          <w:iCs/>
          <w:color w:val="000000" w:themeColor="text1"/>
          <w:sz w:val="28"/>
          <w:szCs w:val="28"/>
          <w:lang w:eastAsia="ru-RU"/>
        </w:rPr>
        <w:t>»</w:t>
      </w:r>
      <w:r w:rsidR="001C2137" w:rsidRPr="00F43FCC">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b/>
          <w:i/>
          <w:iCs/>
          <w:color w:val="000000" w:themeColor="text1"/>
          <w:sz w:val="28"/>
          <w:szCs w:val="28"/>
          <w:lang w:eastAsia="ru-RU"/>
        </w:rPr>
      </w:pPr>
      <w:r w:rsidRPr="001C2137">
        <w:rPr>
          <w:rFonts w:ascii="Times New Roman" w:hAnsi="Times New Roman"/>
          <w:b/>
          <w:i/>
          <w:iCs/>
          <w:color w:val="000000" w:themeColor="text1"/>
          <w:sz w:val="28"/>
          <w:szCs w:val="28"/>
          <w:lang w:eastAsia="ru-RU"/>
        </w:rPr>
        <w:t xml:space="preserve">б) Административное мероприятие 2.02 </w:t>
      </w:r>
      <w:r w:rsidR="006C1EF9">
        <w:rPr>
          <w:rFonts w:ascii="Times New Roman" w:hAnsi="Times New Roman"/>
          <w:i/>
          <w:iCs/>
          <w:color w:val="000000" w:themeColor="text1"/>
          <w:sz w:val="28"/>
          <w:szCs w:val="28"/>
          <w:lang w:eastAsia="ru-RU"/>
        </w:rPr>
        <w:t>«</w:t>
      </w:r>
      <w:r w:rsidRPr="001C2137">
        <w:rPr>
          <w:rFonts w:ascii="Times New Roman" w:hAnsi="Times New Roman"/>
          <w:i/>
          <w:iCs/>
          <w:color w:val="000000" w:themeColor="text1"/>
          <w:sz w:val="28"/>
          <w:szCs w:val="28"/>
          <w:lang w:eastAsia="ru-RU"/>
        </w:rPr>
        <w:t>Ведение реес</w:t>
      </w:r>
      <w:r w:rsidR="006C1EF9">
        <w:rPr>
          <w:rFonts w:ascii="Times New Roman" w:hAnsi="Times New Roman"/>
          <w:i/>
          <w:iCs/>
          <w:color w:val="000000" w:themeColor="text1"/>
          <w:sz w:val="28"/>
          <w:szCs w:val="28"/>
          <w:lang w:eastAsia="ru-RU"/>
        </w:rPr>
        <w:t>тра муниципального жилого фонда»</w:t>
      </w:r>
    </w:p>
    <w:p w:rsidR="001C2137" w:rsidRPr="001C2137" w:rsidRDefault="006C1EF9"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1 «Количество обратившихся граждан»</w:t>
      </w:r>
      <w:r w:rsidR="001C2137" w:rsidRPr="001C2137">
        <w:rPr>
          <w:rFonts w:ascii="Times New Roman" w:hAnsi="Times New Roman"/>
          <w:color w:val="000000" w:themeColor="text1"/>
          <w:sz w:val="28"/>
          <w:szCs w:val="28"/>
          <w:lang w:eastAsia="ru-RU"/>
        </w:rPr>
        <w:t>.</w:t>
      </w:r>
    </w:p>
    <w:p w:rsidR="00F43FCC" w:rsidRPr="001C2137" w:rsidRDefault="00F43FCC" w:rsidP="00F43FCC">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Pr="001C2137">
        <w:rPr>
          <w:rFonts w:ascii="Times New Roman" w:hAnsi="Times New Roman"/>
          <w:color w:val="000000" w:themeColor="text1"/>
          <w:sz w:val="28"/>
          <w:szCs w:val="28"/>
          <w:lang w:eastAsia="ru-RU"/>
        </w:rPr>
        <w:t xml:space="preserve"> данного мероприятия является</w:t>
      </w:r>
      <w:r>
        <w:rPr>
          <w:rFonts w:ascii="Times New Roman" w:hAnsi="Times New Roman"/>
          <w:color w:val="000000" w:themeColor="text1"/>
          <w:sz w:val="28"/>
          <w:szCs w:val="28"/>
          <w:lang w:eastAsia="ru-RU"/>
        </w:rPr>
        <w:t xml:space="preserve"> </w:t>
      </w:r>
      <w:r w:rsidRPr="00F43FCC">
        <w:rPr>
          <w:rFonts w:ascii="Times New Roman" w:hAnsi="Times New Roman"/>
          <w:iCs/>
          <w:color w:val="000000" w:themeColor="text1"/>
          <w:sz w:val="28"/>
          <w:szCs w:val="28"/>
          <w:lang w:eastAsia="ru-RU"/>
        </w:rPr>
        <w:t>МКУ "Управление муниципальным жилищным фондом</w:t>
      </w:r>
      <w:r>
        <w:rPr>
          <w:rFonts w:ascii="Times New Roman" w:hAnsi="Times New Roman"/>
          <w:iCs/>
          <w:color w:val="000000" w:themeColor="text1"/>
          <w:sz w:val="28"/>
          <w:szCs w:val="28"/>
          <w:lang w:eastAsia="ru-RU"/>
        </w:rPr>
        <w:t>»</w:t>
      </w:r>
      <w:r w:rsidRPr="00F43FCC">
        <w:rPr>
          <w:rFonts w:ascii="Times New Roman" w:hAnsi="Times New Roman"/>
          <w:color w:val="000000" w:themeColor="text1"/>
          <w:sz w:val="28"/>
          <w:szCs w:val="28"/>
          <w:lang w:eastAsia="ru-RU"/>
        </w:rPr>
        <w:t>.</w:t>
      </w:r>
    </w:p>
    <w:p w:rsidR="001C2137" w:rsidRPr="001C2137" w:rsidRDefault="001C2137" w:rsidP="006C1EF9">
      <w:pPr>
        <w:spacing w:after="0"/>
        <w:ind w:firstLine="567"/>
        <w:jc w:val="both"/>
        <w:rPr>
          <w:rFonts w:ascii="Times New Roman" w:hAnsi="Times New Roman"/>
          <w:b/>
          <w:i/>
          <w:color w:val="000000" w:themeColor="text1"/>
          <w:sz w:val="28"/>
          <w:szCs w:val="28"/>
          <w:lang w:eastAsia="ru-RU"/>
        </w:rPr>
      </w:pPr>
      <w:r w:rsidRPr="001C2137">
        <w:rPr>
          <w:rFonts w:ascii="Times New Roman" w:hAnsi="Times New Roman"/>
          <w:b/>
          <w:i/>
          <w:color w:val="000000" w:themeColor="text1"/>
          <w:sz w:val="28"/>
          <w:szCs w:val="28"/>
          <w:lang w:eastAsia="ru-RU"/>
        </w:rPr>
        <w:t xml:space="preserve">в) Административное мероприятие 2.03 </w:t>
      </w:r>
      <w:r w:rsidR="006C1EF9">
        <w:rPr>
          <w:rFonts w:ascii="Times New Roman" w:hAnsi="Times New Roman"/>
          <w:i/>
          <w:color w:val="000000" w:themeColor="text1"/>
          <w:sz w:val="28"/>
          <w:szCs w:val="28"/>
          <w:lang w:eastAsia="ru-RU"/>
        </w:rPr>
        <w:t>«</w:t>
      </w:r>
      <w:r w:rsidRPr="001C2137">
        <w:rPr>
          <w:rFonts w:ascii="Times New Roman" w:hAnsi="Times New Roman"/>
          <w:i/>
          <w:color w:val="000000" w:themeColor="text1"/>
          <w:sz w:val="28"/>
          <w:szCs w:val="28"/>
          <w:lang w:eastAsia="ru-RU"/>
        </w:rPr>
        <w:t>Ведение реестра должни</w:t>
      </w:r>
      <w:r w:rsidR="006C1EF9">
        <w:rPr>
          <w:rFonts w:ascii="Times New Roman" w:hAnsi="Times New Roman"/>
          <w:i/>
          <w:color w:val="000000" w:themeColor="text1"/>
          <w:sz w:val="28"/>
          <w:szCs w:val="28"/>
          <w:lang w:eastAsia="ru-RU"/>
        </w:rPr>
        <w:t>ков в муниципальном жилом фонде»</w:t>
      </w:r>
    </w:p>
    <w:p w:rsidR="001C2137" w:rsidRPr="001C2137" w:rsidRDefault="006C1EF9" w:rsidP="006C1EF9">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Показатель 1 «Количество должников»</w:t>
      </w:r>
    </w:p>
    <w:p w:rsidR="00F43FCC" w:rsidRPr="001C2137" w:rsidRDefault="00F43FCC" w:rsidP="00F43FCC">
      <w:pPr>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Участником</w:t>
      </w:r>
      <w:r w:rsidRPr="001C2137">
        <w:rPr>
          <w:rFonts w:ascii="Times New Roman" w:hAnsi="Times New Roman"/>
          <w:color w:val="000000" w:themeColor="text1"/>
          <w:sz w:val="28"/>
          <w:szCs w:val="28"/>
          <w:lang w:eastAsia="ru-RU"/>
        </w:rPr>
        <w:t xml:space="preserve"> данного мероприятия является</w:t>
      </w:r>
      <w:r>
        <w:rPr>
          <w:rFonts w:ascii="Times New Roman" w:hAnsi="Times New Roman"/>
          <w:color w:val="000000" w:themeColor="text1"/>
          <w:sz w:val="28"/>
          <w:szCs w:val="28"/>
          <w:lang w:eastAsia="ru-RU"/>
        </w:rPr>
        <w:t xml:space="preserve"> </w:t>
      </w:r>
      <w:r w:rsidRPr="00F43FCC">
        <w:rPr>
          <w:rFonts w:ascii="Times New Roman" w:hAnsi="Times New Roman"/>
          <w:iCs/>
          <w:color w:val="000000" w:themeColor="text1"/>
          <w:sz w:val="28"/>
          <w:szCs w:val="28"/>
          <w:lang w:eastAsia="ru-RU"/>
        </w:rPr>
        <w:t>МКУ "Управление муниципальным жилищным фондом</w:t>
      </w:r>
      <w:r>
        <w:rPr>
          <w:rFonts w:ascii="Times New Roman" w:hAnsi="Times New Roman"/>
          <w:iCs/>
          <w:color w:val="000000" w:themeColor="text1"/>
          <w:sz w:val="28"/>
          <w:szCs w:val="28"/>
          <w:lang w:eastAsia="ru-RU"/>
        </w:rPr>
        <w:t>»</w:t>
      </w:r>
      <w:r w:rsidRPr="00F43FCC">
        <w:rPr>
          <w:rFonts w:ascii="Times New Roman" w:hAnsi="Times New Roman"/>
          <w:color w:val="000000" w:themeColor="text1"/>
          <w:sz w:val="28"/>
          <w:szCs w:val="28"/>
          <w:lang w:eastAsia="ru-RU"/>
        </w:rPr>
        <w:t>.</w:t>
      </w:r>
    </w:p>
    <w:p w:rsidR="001C2137" w:rsidRDefault="001C2137" w:rsidP="001C2137">
      <w:pPr>
        <w:spacing w:after="0" w:line="240" w:lineRule="auto"/>
        <w:ind w:firstLine="567"/>
        <w:jc w:val="both"/>
        <w:rPr>
          <w:rFonts w:ascii="Times New Roman" w:hAnsi="Times New Roman"/>
          <w:color w:val="000000" w:themeColor="text1"/>
          <w:sz w:val="28"/>
          <w:szCs w:val="28"/>
          <w:lang w:eastAsia="ru-RU"/>
        </w:rPr>
      </w:pPr>
    </w:p>
    <w:p w:rsidR="001C2137" w:rsidRPr="00D87497" w:rsidRDefault="001C2137" w:rsidP="001C2137">
      <w:pPr>
        <w:spacing w:after="0" w:line="240" w:lineRule="auto"/>
        <w:jc w:val="center"/>
        <w:rPr>
          <w:rFonts w:ascii="Times New Roman" w:hAnsi="Times New Roman"/>
          <w:b/>
          <w:bCs/>
          <w:color w:val="000000" w:themeColor="text1"/>
          <w:sz w:val="28"/>
          <w:szCs w:val="28"/>
        </w:rPr>
      </w:pPr>
      <w:r w:rsidRPr="00D87497">
        <w:rPr>
          <w:rFonts w:ascii="Times New Roman" w:hAnsi="Times New Roman"/>
          <w:b/>
          <w:bCs/>
          <w:color w:val="000000" w:themeColor="text1"/>
          <w:sz w:val="28"/>
          <w:szCs w:val="28"/>
        </w:rPr>
        <w:t xml:space="preserve">3.3.3. Объем финансовых ресурсов, </w:t>
      </w:r>
    </w:p>
    <w:p w:rsidR="001C2137" w:rsidRPr="00D87497" w:rsidRDefault="001C2137" w:rsidP="001C2137">
      <w:pPr>
        <w:spacing w:after="0" w:line="240" w:lineRule="auto"/>
        <w:ind w:firstLine="567"/>
        <w:jc w:val="center"/>
        <w:rPr>
          <w:rFonts w:ascii="Times New Roman" w:hAnsi="Times New Roman"/>
          <w:b/>
          <w:bCs/>
          <w:color w:val="000000" w:themeColor="text1"/>
          <w:sz w:val="28"/>
          <w:szCs w:val="28"/>
        </w:rPr>
      </w:pPr>
      <w:r w:rsidRPr="00D87497">
        <w:rPr>
          <w:rFonts w:ascii="Times New Roman" w:hAnsi="Times New Roman"/>
          <w:b/>
          <w:bCs/>
          <w:color w:val="000000" w:themeColor="text1"/>
          <w:sz w:val="28"/>
          <w:szCs w:val="28"/>
        </w:rPr>
        <w:t>необходимый для реализации подпрограммы</w:t>
      </w:r>
    </w:p>
    <w:p w:rsidR="001C2137" w:rsidRPr="00D87497" w:rsidRDefault="001C2137" w:rsidP="001C2137">
      <w:pPr>
        <w:spacing w:after="0" w:line="240" w:lineRule="auto"/>
        <w:ind w:firstLine="567"/>
        <w:jc w:val="center"/>
        <w:rPr>
          <w:rFonts w:ascii="Times New Roman" w:hAnsi="Times New Roman"/>
          <w:color w:val="000000" w:themeColor="text1"/>
          <w:sz w:val="28"/>
          <w:szCs w:val="28"/>
          <w:lang w:eastAsia="ru-RU"/>
        </w:rPr>
      </w:pPr>
    </w:p>
    <w:p w:rsidR="001C2137" w:rsidRPr="00D87497" w:rsidRDefault="001C2137" w:rsidP="001C2137">
      <w:pPr>
        <w:spacing w:after="0"/>
        <w:ind w:firstLine="709"/>
        <w:jc w:val="both"/>
        <w:rPr>
          <w:rFonts w:ascii="Times New Roman" w:hAnsi="Times New Roman"/>
          <w:color w:val="000000" w:themeColor="text1"/>
          <w:sz w:val="28"/>
          <w:szCs w:val="28"/>
          <w:lang w:eastAsia="ru-RU"/>
        </w:rPr>
      </w:pPr>
      <w:r w:rsidRPr="00D87497">
        <w:rPr>
          <w:rFonts w:ascii="Times New Roman" w:hAnsi="Times New Roman"/>
          <w:color w:val="000000" w:themeColor="text1"/>
          <w:sz w:val="28"/>
          <w:szCs w:val="28"/>
          <w:lang w:eastAsia="ru-RU"/>
        </w:rPr>
        <w:t>Финансирование подпрограммы 3 осуществляется за счет средств бюджета города Твери и областного бюджета. Общий объем финансовых ресурсов, необходимый для реализации подпрограммы 3, составляет 841 060,3 тыс. руб. за счет бюджета города Твери.</w:t>
      </w:r>
    </w:p>
    <w:p w:rsidR="001C2137" w:rsidRDefault="001C2137" w:rsidP="001C2137">
      <w:pPr>
        <w:spacing w:after="0"/>
        <w:ind w:firstLine="709"/>
        <w:jc w:val="both"/>
        <w:rPr>
          <w:rFonts w:ascii="Times New Roman" w:hAnsi="Times New Roman"/>
          <w:color w:val="000000" w:themeColor="text1"/>
          <w:sz w:val="28"/>
          <w:szCs w:val="28"/>
          <w:lang w:eastAsia="ru-RU"/>
        </w:rPr>
      </w:pPr>
      <w:r w:rsidRPr="00D87497">
        <w:rPr>
          <w:rFonts w:ascii="Times New Roman" w:hAnsi="Times New Roman"/>
          <w:color w:val="000000" w:themeColor="text1"/>
          <w:sz w:val="28"/>
          <w:szCs w:val="28"/>
          <w:lang w:eastAsia="ru-RU"/>
        </w:rPr>
        <w:t>Объем финансовых ресурсов, необходимый для реализации подпрограммы 3, по годам реализации муниципальной программы в разрезе задач приведен в таблице 3:</w:t>
      </w:r>
    </w:p>
    <w:p w:rsidR="00D87497" w:rsidRPr="00D87497" w:rsidRDefault="00D87497" w:rsidP="001C2137">
      <w:pPr>
        <w:spacing w:after="0"/>
        <w:ind w:firstLine="709"/>
        <w:jc w:val="both"/>
        <w:rPr>
          <w:rFonts w:ascii="Times New Roman" w:hAnsi="Times New Roman"/>
          <w:color w:val="000000" w:themeColor="text1"/>
          <w:sz w:val="28"/>
          <w:szCs w:val="28"/>
          <w:lang w:eastAsia="ru-RU"/>
        </w:rPr>
      </w:pPr>
    </w:p>
    <w:p w:rsidR="001C2137" w:rsidRPr="00D87497" w:rsidRDefault="001C2137" w:rsidP="001C2137">
      <w:pPr>
        <w:spacing w:after="0" w:line="240" w:lineRule="auto"/>
        <w:jc w:val="right"/>
        <w:rPr>
          <w:rFonts w:ascii="Times New Roman" w:hAnsi="Times New Roman"/>
          <w:color w:val="000000" w:themeColor="text1"/>
          <w:sz w:val="28"/>
          <w:szCs w:val="28"/>
          <w:lang w:eastAsia="ru-RU"/>
        </w:rPr>
      </w:pPr>
      <w:r w:rsidRPr="00D87497">
        <w:rPr>
          <w:rFonts w:ascii="Times New Roman" w:hAnsi="Times New Roman"/>
          <w:color w:val="000000" w:themeColor="text1"/>
          <w:sz w:val="28"/>
          <w:szCs w:val="28"/>
          <w:lang w:eastAsia="ru-RU"/>
        </w:rPr>
        <w:t>Таблица 3</w:t>
      </w:r>
    </w:p>
    <w:p w:rsidR="001C2137" w:rsidRPr="00D87497" w:rsidRDefault="001C2137" w:rsidP="001C2137">
      <w:pPr>
        <w:spacing w:after="0" w:line="240" w:lineRule="auto"/>
        <w:ind w:left="7788"/>
        <w:jc w:val="both"/>
        <w:rPr>
          <w:rFonts w:ascii="Times New Roman" w:hAnsi="Times New Roman"/>
          <w:color w:val="000000" w:themeColor="text1"/>
          <w:sz w:val="28"/>
          <w:szCs w:val="28"/>
          <w:lang w:eastAsia="ru-RU"/>
        </w:rPr>
      </w:pPr>
    </w:p>
    <w:tbl>
      <w:tblPr>
        <w:tblW w:w="10207" w:type="dxa"/>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9"/>
        <w:gridCol w:w="1180"/>
        <w:gridCol w:w="1176"/>
        <w:gridCol w:w="1176"/>
        <w:gridCol w:w="1176"/>
        <w:gridCol w:w="1176"/>
        <w:gridCol w:w="1176"/>
        <w:gridCol w:w="1208"/>
      </w:tblGrid>
      <w:tr w:rsidR="00D87497" w:rsidRPr="00D87497" w:rsidTr="00D87497">
        <w:tc>
          <w:tcPr>
            <w:tcW w:w="1939" w:type="dxa"/>
            <w:vMerge w:val="restart"/>
            <w:vAlign w:val="center"/>
          </w:tcPr>
          <w:p w:rsidR="001C2137" w:rsidRPr="00D87497" w:rsidRDefault="001C2137" w:rsidP="001C2137">
            <w:pPr>
              <w:spacing w:after="0" w:line="240" w:lineRule="auto"/>
              <w:jc w:val="center"/>
              <w:rPr>
                <w:rFonts w:ascii="Times New Roman" w:hAnsi="Times New Roman"/>
                <w:color w:val="000000" w:themeColor="text1"/>
              </w:rPr>
            </w:pPr>
            <w:r w:rsidRPr="00D87497">
              <w:rPr>
                <w:rFonts w:ascii="Times New Roman" w:hAnsi="Times New Roman"/>
                <w:color w:val="000000" w:themeColor="text1"/>
              </w:rPr>
              <w:t>Задачи подпрограммы</w:t>
            </w:r>
          </w:p>
        </w:tc>
        <w:tc>
          <w:tcPr>
            <w:tcW w:w="7060" w:type="dxa"/>
            <w:gridSpan w:val="6"/>
            <w:vAlign w:val="center"/>
          </w:tcPr>
          <w:p w:rsidR="001C2137" w:rsidRPr="00D87497" w:rsidRDefault="001C2137" w:rsidP="001C2137">
            <w:pPr>
              <w:spacing w:after="0" w:line="240" w:lineRule="auto"/>
              <w:jc w:val="center"/>
              <w:rPr>
                <w:rFonts w:ascii="Times New Roman" w:hAnsi="Times New Roman"/>
                <w:color w:val="000000" w:themeColor="text1"/>
              </w:rPr>
            </w:pPr>
            <w:r w:rsidRPr="00D87497">
              <w:rPr>
                <w:rFonts w:ascii="Times New Roman" w:hAnsi="Times New Roman"/>
                <w:color w:val="000000" w:themeColor="text1"/>
              </w:rPr>
              <w:t>По годам реализации муниципальной программы,</w:t>
            </w:r>
          </w:p>
          <w:p w:rsidR="001C2137" w:rsidRPr="00D87497" w:rsidRDefault="001C2137" w:rsidP="001C2137">
            <w:pPr>
              <w:spacing w:after="0" w:line="240" w:lineRule="auto"/>
              <w:jc w:val="center"/>
              <w:rPr>
                <w:rFonts w:ascii="Times New Roman" w:hAnsi="Times New Roman"/>
                <w:color w:val="000000" w:themeColor="text1"/>
              </w:rPr>
            </w:pPr>
            <w:r w:rsidRPr="00D87497">
              <w:rPr>
                <w:rFonts w:ascii="Times New Roman" w:hAnsi="Times New Roman"/>
                <w:color w:val="000000" w:themeColor="text1"/>
              </w:rPr>
              <w:t>тыс. руб.</w:t>
            </w:r>
          </w:p>
        </w:tc>
        <w:tc>
          <w:tcPr>
            <w:tcW w:w="1208" w:type="dxa"/>
            <w:vMerge w:val="restart"/>
            <w:vAlign w:val="center"/>
          </w:tcPr>
          <w:p w:rsidR="001C2137" w:rsidRPr="00D87497" w:rsidRDefault="001C2137" w:rsidP="001C2137">
            <w:pPr>
              <w:spacing w:after="0" w:line="240" w:lineRule="auto"/>
              <w:jc w:val="center"/>
              <w:rPr>
                <w:rFonts w:ascii="Times New Roman" w:hAnsi="Times New Roman"/>
                <w:color w:val="000000" w:themeColor="text1"/>
              </w:rPr>
            </w:pPr>
            <w:r w:rsidRPr="00D87497">
              <w:rPr>
                <w:rFonts w:ascii="Times New Roman" w:hAnsi="Times New Roman"/>
                <w:color w:val="000000" w:themeColor="text1"/>
              </w:rPr>
              <w:t>Всего,</w:t>
            </w:r>
          </w:p>
          <w:p w:rsidR="001C2137" w:rsidRPr="00D87497" w:rsidRDefault="001C2137" w:rsidP="001C2137">
            <w:pPr>
              <w:spacing w:after="0" w:line="240" w:lineRule="auto"/>
              <w:jc w:val="center"/>
              <w:rPr>
                <w:rFonts w:ascii="Times New Roman" w:hAnsi="Times New Roman"/>
                <w:color w:val="000000" w:themeColor="text1"/>
              </w:rPr>
            </w:pPr>
            <w:r w:rsidRPr="00D87497">
              <w:rPr>
                <w:rFonts w:ascii="Times New Roman" w:hAnsi="Times New Roman"/>
                <w:color w:val="000000" w:themeColor="text1"/>
              </w:rPr>
              <w:t>тыс. руб.</w:t>
            </w:r>
          </w:p>
        </w:tc>
      </w:tr>
      <w:tr w:rsidR="00D87497" w:rsidRPr="00D87497" w:rsidTr="00D87497">
        <w:tc>
          <w:tcPr>
            <w:tcW w:w="1939" w:type="dxa"/>
            <w:vMerge/>
            <w:vAlign w:val="center"/>
          </w:tcPr>
          <w:p w:rsidR="00D87497" w:rsidRPr="00D87497" w:rsidRDefault="00D87497" w:rsidP="001C2137">
            <w:pPr>
              <w:spacing w:after="0" w:line="240" w:lineRule="auto"/>
              <w:jc w:val="both"/>
              <w:rPr>
                <w:rFonts w:ascii="Times New Roman" w:hAnsi="Times New Roman"/>
                <w:color w:val="000000" w:themeColor="text1"/>
                <w:lang w:eastAsia="ru-RU"/>
              </w:rPr>
            </w:pPr>
          </w:p>
        </w:tc>
        <w:tc>
          <w:tcPr>
            <w:tcW w:w="1180"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2015</w:t>
            </w:r>
            <w:r>
              <w:rPr>
                <w:rFonts w:ascii="Times New Roman" w:hAnsi="Times New Roman"/>
                <w:color w:val="000000" w:themeColor="text1"/>
                <w:lang w:eastAsia="ru-RU"/>
              </w:rPr>
              <w:t xml:space="preserve"> год</w:t>
            </w:r>
          </w:p>
        </w:tc>
        <w:tc>
          <w:tcPr>
            <w:tcW w:w="1176"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2016</w:t>
            </w:r>
            <w:r>
              <w:rPr>
                <w:rFonts w:ascii="Times New Roman" w:hAnsi="Times New Roman"/>
                <w:color w:val="000000" w:themeColor="text1"/>
                <w:lang w:eastAsia="ru-RU"/>
              </w:rPr>
              <w:t xml:space="preserve"> год</w:t>
            </w:r>
          </w:p>
        </w:tc>
        <w:tc>
          <w:tcPr>
            <w:tcW w:w="1176"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2017</w:t>
            </w:r>
            <w:r>
              <w:rPr>
                <w:rFonts w:ascii="Times New Roman" w:hAnsi="Times New Roman"/>
                <w:color w:val="000000" w:themeColor="text1"/>
                <w:lang w:eastAsia="ru-RU"/>
              </w:rPr>
              <w:t xml:space="preserve"> год</w:t>
            </w:r>
          </w:p>
        </w:tc>
        <w:tc>
          <w:tcPr>
            <w:tcW w:w="1176"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2018</w:t>
            </w:r>
            <w:r>
              <w:rPr>
                <w:rFonts w:ascii="Times New Roman" w:hAnsi="Times New Roman"/>
                <w:color w:val="000000" w:themeColor="text1"/>
                <w:lang w:eastAsia="ru-RU"/>
              </w:rPr>
              <w:t xml:space="preserve"> год</w:t>
            </w:r>
          </w:p>
        </w:tc>
        <w:tc>
          <w:tcPr>
            <w:tcW w:w="1176"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2019</w:t>
            </w:r>
            <w:r>
              <w:rPr>
                <w:rFonts w:ascii="Times New Roman" w:hAnsi="Times New Roman"/>
                <w:color w:val="000000" w:themeColor="text1"/>
                <w:lang w:eastAsia="ru-RU"/>
              </w:rPr>
              <w:t xml:space="preserve"> год</w:t>
            </w:r>
          </w:p>
        </w:tc>
        <w:tc>
          <w:tcPr>
            <w:tcW w:w="1176" w:type="dxa"/>
            <w:vAlign w:val="center"/>
          </w:tcPr>
          <w:p w:rsidR="00D87497" w:rsidRPr="001C2137" w:rsidRDefault="00D87497" w:rsidP="00D87497">
            <w:pPr>
              <w:spacing w:after="0" w:line="240" w:lineRule="auto"/>
              <w:jc w:val="center"/>
              <w:rPr>
                <w:rFonts w:ascii="Times New Roman" w:hAnsi="Times New Roman"/>
                <w:color w:val="000000" w:themeColor="text1"/>
                <w:lang w:eastAsia="ru-RU"/>
              </w:rPr>
            </w:pPr>
            <w:r w:rsidRPr="001C2137">
              <w:rPr>
                <w:rFonts w:ascii="Times New Roman" w:hAnsi="Times New Roman"/>
                <w:color w:val="000000" w:themeColor="text1"/>
                <w:lang w:eastAsia="ru-RU"/>
              </w:rPr>
              <w:t>2020</w:t>
            </w:r>
            <w:r>
              <w:rPr>
                <w:rFonts w:ascii="Times New Roman" w:hAnsi="Times New Roman"/>
                <w:color w:val="000000" w:themeColor="text1"/>
                <w:lang w:eastAsia="ru-RU"/>
              </w:rPr>
              <w:t xml:space="preserve"> год</w:t>
            </w:r>
          </w:p>
        </w:tc>
        <w:tc>
          <w:tcPr>
            <w:tcW w:w="1208" w:type="dxa"/>
            <w:vMerge/>
            <w:vAlign w:val="center"/>
          </w:tcPr>
          <w:p w:rsidR="00D87497" w:rsidRPr="00D87497" w:rsidRDefault="00D87497" w:rsidP="001C2137">
            <w:pPr>
              <w:spacing w:after="0" w:line="240" w:lineRule="auto"/>
              <w:jc w:val="both"/>
              <w:rPr>
                <w:rFonts w:ascii="Times New Roman" w:hAnsi="Times New Roman"/>
                <w:color w:val="000000" w:themeColor="text1"/>
                <w:lang w:eastAsia="ru-RU"/>
              </w:rPr>
            </w:pPr>
          </w:p>
        </w:tc>
      </w:tr>
      <w:tr w:rsidR="00D87497" w:rsidRPr="00D87497" w:rsidTr="00D87497">
        <w:trPr>
          <w:trHeight w:val="675"/>
        </w:trPr>
        <w:tc>
          <w:tcPr>
            <w:tcW w:w="1939" w:type="dxa"/>
            <w:tcBorders>
              <w:bottom w:val="single" w:sz="4" w:space="0" w:color="auto"/>
            </w:tcBorders>
          </w:tcPr>
          <w:p w:rsidR="001C2137" w:rsidRPr="00D87497" w:rsidRDefault="001C2137" w:rsidP="00D87497">
            <w:pPr>
              <w:spacing w:after="0" w:line="240" w:lineRule="auto"/>
              <w:rPr>
                <w:rFonts w:ascii="Times New Roman" w:hAnsi="Times New Roman"/>
                <w:bCs/>
                <w:color w:val="000000" w:themeColor="text1"/>
                <w:lang w:eastAsia="ru-RU"/>
              </w:rPr>
            </w:pPr>
            <w:r w:rsidRPr="00D87497">
              <w:rPr>
                <w:rFonts w:ascii="Times New Roman" w:hAnsi="Times New Roman"/>
                <w:bCs/>
                <w:color w:val="000000" w:themeColor="text1"/>
                <w:lang w:eastAsia="ru-RU"/>
              </w:rPr>
              <w:t>Задача 1</w:t>
            </w:r>
            <w:r w:rsidR="00D87497">
              <w:rPr>
                <w:rFonts w:ascii="Times New Roman" w:hAnsi="Times New Roman"/>
                <w:bCs/>
                <w:color w:val="000000" w:themeColor="text1"/>
                <w:lang w:eastAsia="ru-RU"/>
              </w:rPr>
              <w:t xml:space="preserve"> «</w:t>
            </w:r>
            <w:r w:rsidRPr="00D87497">
              <w:rPr>
                <w:rFonts w:ascii="Times New Roman" w:hAnsi="Times New Roman"/>
                <w:bCs/>
                <w:color w:val="000000" w:themeColor="text1"/>
                <w:lang w:eastAsia="ru-RU"/>
              </w:rPr>
              <w:t>Содержание и ремонт в муниципальном жилищном фонде"</w:t>
            </w:r>
          </w:p>
        </w:tc>
        <w:tc>
          <w:tcPr>
            <w:tcW w:w="1180"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142 331,6</w:t>
            </w:r>
          </w:p>
        </w:tc>
        <w:tc>
          <w:tcPr>
            <w:tcW w:w="1176"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128 247,3</w:t>
            </w:r>
          </w:p>
        </w:tc>
        <w:tc>
          <w:tcPr>
            <w:tcW w:w="1176"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119 824,7</w:t>
            </w:r>
          </w:p>
        </w:tc>
        <w:tc>
          <w:tcPr>
            <w:tcW w:w="1176"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119 824,7</w:t>
            </w:r>
          </w:p>
        </w:tc>
        <w:tc>
          <w:tcPr>
            <w:tcW w:w="1176"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119 824,7</w:t>
            </w:r>
          </w:p>
        </w:tc>
        <w:tc>
          <w:tcPr>
            <w:tcW w:w="1176"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119 824,7</w:t>
            </w:r>
          </w:p>
        </w:tc>
        <w:tc>
          <w:tcPr>
            <w:tcW w:w="1208" w:type="dxa"/>
            <w:tcBorders>
              <w:bottom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749 877,7</w:t>
            </w:r>
          </w:p>
        </w:tc>
      </w:tr>
      <w:tr w:rsidR="00D87497" w:rsidRPr="00D87497" w:rsidTr="00D87497">
        <w:trPr>
          <w:trHeight w:val="555"/>
        </w:trPr>
        <w:tc>
          <w:tcPr>
            <w:tcW w:w="1939" w:type="dxa"/>
            <w:tcBorders>
              <w:top w:val="single" w:sz="4" w:space="0" w:color="auto"/>
            </w:tcBorders>
          </w:tcPr>
          <w:p w:rsidR="001C2137" w:rsidRPr="00D87497" w:rsidRDefault="001C2137" w:rsidP="00D87497">
            <w:pPr>
              <w:spacing w:after="0" w:line="240" w:lineRule="auto"/>
              <w:rPr>
                <w:rFonts w:ascii="Times New Roman" w:hAnsi="Times New Roman"/>
                <w:bCs/>
                <w:color w:val="000000" w:themeColor="text1"/>
                <w:lang w:eastAsia="ru-RU"/>
              </w:rPr>
            </w:pPr>
            <w:r w:rsidRPr="00D87497">
              <w:rPr>
                <w:rFonts w:ascii="Times New Roman" w:hAnsi="Times New Roman"/>
                <w:bCs/>
                <w:color w:val="000000" w:themeColor="text1"/>
                <w:lang w:eastAsia="ru-RU"/>
              </w:rPr>
              <w:t>Задача 2</w:t>
            </w:r>
            <w:r w:rsidR="00D87497">
              <w:rPr>
                <w:rFonts w:ascii="Times New Roman" w:hAnsi="Times New Roman"/>
                <w:bCs/>
                <w:color w:val="000000" w:themeColor="text1"/>
                <w:lang w:eastAsia="ru-RU"/>
              </w:rPr>
              <w:t xml:space="preserve"> «</w:t>
            </w:r>
            <w:r w:rsidRPr="00D87497">
              <w:rPr>
                <w:rFonts w:ascii="Times New Roman" w:hAnsi="Times New Roman"/>
                <w:bCs/>
                <w:color w:val="000000" w:themeColor="text1"/>
                <w:lang w:eastAsia="ru-RU"/>
              </w:rPr>
              <w:t>Управлени</w:t>
            </w:r>
            <w:r w:rsidR="00D87497">
              <w:rPr>
                <w:rFonts w:ascii="Times New Roman" w:hAnsi="Times New Roman"/>
                <w:bCs/>
                <w:color w:val="000000" w:themeColor="text1"/>
                <w:lang w:eastAsia="ru-RU"/>
              </w:rPr>
              <w:t>е муниципальным жилищным фондом»</w:t>
            </w:r>
          </w:p>
        </w:tc>
        <w:tc>
          <w:tcPr>
            <w:tcW w:w="1180"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176"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176"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176"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176"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176"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15 197,1</w:t>
            </w:r>
          </w:p>
        </w:tc>
        <w:tc>
          <w:tcPr>
            <w:tcW w:w="1208" w:type="dxa"/>
            <w:tcBorders>
              <w:top w:val="single" w:sz="4" w:space="0" w:color="auto"/>
            </w:tcBorders>
            <w:vAlign w:val="center"/>
          </w:tcPr>
          <w:p w:rsidR="001C2137" w:rsidRPr="00D87497" w:rsidRDefault="001C2137" w:rsidP="00D87497">
            <w:pPr>
              <w:spacing w:after="0" w:line="240" w:lineRule="auto"/>
              <w:jc w:val="center"/>
              <w:rPr>
                <w:rFonts w:ascii="Times New Roman" w:hAnsi="Times New Roman"/>
                <w:color w:val="000000" w:themeColor="text1"/>
                <w:lang w:eastAsia="ru-RU"/>
              </w:rPr>
            </w:pPr>
            <w:r w:rsidRPr="00D87497">
              <w:rPr>
                <w:rFonts w:ascii="Times New Roman" w:hAnsi="Times New Roman"/>
                <w:color w:val="000000" w:themeColor="text1"/>
                <w:lang w:eastAsia="ru-RU"/>
              </w:rPr>
              <w:t>91 182,6</w:t>
            </w:r>
          </w:p>
        </w:tc>
      </w:tr>
      <w:tr w:rsidR="00D87497" w:rsidRPr="00D87497" w:rsidTr="00D87497">
        <w:trPr>
          <w:trHeight w:val="519"/>
        </w:trPr>
        <w:tc>
          <w:tcPr>
            <w:tcW w:w="1939" w:type="dxa"/>
            <w:vAlign w:val="center"/>
          </w:tcPr>
          <w:p w:rsidR="001C2137" w:rsidRPr="00D87497" w:rsidRDefault="00D87497" w:rsidP="00D87497">
            <w:pPr>
              <w:spacing w:after="0" w:line="240" w:lineRule="auto"/>
              <w:jc w:val="center"/>
              <w:rPr>
                <w:rFonts w:ascii="Times New Roman" w:hAnsi="Times New Roman"/>
                <w:b/>
                <w:bCs/>
                <w:color w:val="000000" w:themeColor="text1"/>
                <w:lang w:eastAsia="ru-RU"/>
              </w:rPr>
            </w:pPr>
            <w:r w:rsidRPr="00D87497">
              <w:rPr>
                <w:rFonts w:ascii="Times New Roman" w:hAnsi="Times New Roman"/>
                <w:b/>
                <w:color w:val="000000" w:themeColor="text1"/>
                <w:lang w:eastAsia="ru-RU"/>
              </w:rPr>
              <w:t>ВСЕГО</w:t>
            </w:r>
          </w:p>
        </w:tc>
        <w:tc>
          <w:tcPr>
            <w:tcW w:w="1180"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157 528,7</w:t>
            </w:r>
          </w:p>
        </w:tc>
        <w:tc>
          <w:tcPr>
            <w:tcW w:w="1176"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143 444,4</w:t>
            </w:r>
          </w:p>
        </w:tc>
        <w:tc>
          <w:tcPr>
            <w:tcW w:w="1176"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135 021,8</w:t>
            </w:r>
          </w:p>
        </w:tc>
        <w:tc>
          <w:tcPr>
            <w:tcW w:w="1176"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135 021,8</w:t>
            </w:r>
          </w:p>
        </w:tc>
        <w:tc>
          <w:tcPr>
            <w:tcW w:w="1176"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135021,8</w:t>
            </w:r>
          </w:p>
        </w:tc>
        <w:tc>
          <w:tcPr>
            <w:tcW w:w="1176"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135 021,8</w:t>
            </w:r>
          </w:p>
        </w:tc>
        <w:tc>
          <w:tcPr>
            <w:tcW w:w="1208" w:type="dxa"/>
            <w:vAlign w:val="center"/>
          </w:tcPr>
          <w:p w:rsidR="001C2137" w:rsidRPr="00D87497" w:rsidRDefault="001C2137" w:rsidP="00D87497">
            <w:pPr>
              <w:spacing w:after="0" w:line="240" w:lineRule="auto"/>
              <w:jc w:val="center"/>
              <w:rPr>
                <w:rFonts w:ascii="Times New Roman" w:hAnsi="Times New Roman"/>
                <w:b/>
                <w:color w:val="000000" w:themeColor="text1"/>
                <w:lang w:eastAsia="ru-RU"/>
              </w:rPr>
            </w:pPr>
            <w:r w:rsidRPr="00D87497">
              <w:rPr>
                <w:rFonts w:ascii="Times New Roman" w:hAnsi="Times New Roman"/>
                <w:b/>
                <w:color w:val="000000" w:themeColor="text1"/>
                <w:lang w:eastAsia="ru-RU"/>
              </w:rPr>
              <w:t>841 060,3</w:t>
            </w:r>
          </w:p>
        </w:tc>
      </w:tr>
    </w:tbl>
    <w:p w:rsidR="008E6F60" w:rsidRPr="00D87497" w:rsidRDefault="008E6F60" w:rsidP="001C2137">
      <w:pPr>
        <w:spacing w:after="0" w:line="240" w:lineRule="auto"/>
        <w:jc w:val="both"/>
        <w:rPr>
          <w:rFonts w:ascii="Times New Roman" w:hAnsi="Times New Roman"/>
          <w:color w:val="000000" w:themeColor="text1"/>
          <w:sz w:val="28"/>
          <w:szCs w:val="28"/>
          <w:lang w:eastAsia="ru-RU"/>
        </w:rPr>
      </w:pPr>
    </w:p>
    <w:p w:rsidR="0062742A" w:rsidRPr="00BB5DE4" w:rsidRDefault="0062742A" w:rsidP="001504A4">
      <w:pPr>
        <w:spacing w:after="0" w:line="240" w:lineRule="auto"/>
        <w:jc w:val="both"/>
        <w:rPr>
          <w:rFonts w:ascii="Times New Roman" w:hAnsi="Times New Roman"/>
          <w:color w:val="000000" w:themeColor="text1"/>
          <w:sz w:val="28"/>
          <w:szCs w:val="28"/>
          <w:lang w:eastAsia="ru-RU"/>
        </w:rPr>
      </w:pPr>
    </w:p>
    <w:p w:rsidR="00C3516D" w:rsidRPr="00751603" w:rsidRDefault="003A01E2" w:rsidP="00DE7113">
      <w:pPr>
        <w:autoSpaceDE w:val="0"/>
        <w:autoSpaceDN w:val="0"/>
        <w:adjustRightInd w:val="0"/>
        <w:spacing w:after="0" w:line="240" w:lineRule="auto"/>
        <w:jc w:val="center"/>
        <w:rPr>
          <w:rFonts w:ascii="Times New Roman" w:hAnsi="Times New Roman"/>
          <w:b/>
          <w:color w:val="000000" w:themeColor="text1"/>
          <w:sz w:val="28"/>
          <w:szCs w:val="28"/>
          <w:lang w:eastAsia="ru-RU"/>
        </w:rPr>
      </w:pPr>
      <w:r w:rsidRPr="00751603">
        <w:rPr>
          <w:rFonts w:ascii="Times New Roman" w:hAnsi="Times New Roman"/>
          <w:b/>
          <w:color w:val="000000" w:themeColor="text1"/>
          <w:sz w:val="28"/>
          <w:szCs w:val="28"/>
          <w:lang w:eastAsia="ru-RU"/>
        </w:rPr>
        <w:t xml:space="preserve">Раздел </w:t>
      </w:r>
      <w:r w:rsidR="00B106D1" w:rsidRPr="00751603">
        <w:rPr>
          <w:rFonts w:ascii="Times New Roman" w:hAnsi="Times New Roman"/>
          <w:b/>
          <w:color w:val="000000" w:themeColor="text1"/>
          <w:sz w:val="28"/>
          <w:szCs w:val="28"/>
          <w:lang w:val="en-US" w:eastAsia="ru-RU"/>
        </w:rPr>
        <w:t>I</w:t>
      </w:r>
      <w:r w:rsidRPr="00751603">
        <w:rPr>
          <w:rFonts w:ascii="Times New Roman" w:hAnsi="Times New Roman"/>
          <w:b/>
          <w:color w:val="000000" w:themeColor="text1"/>
          <w:sz w:val="28"/>
          <w:szCs w:val="28"/>
          <w:lang w:val="en-US" w:eastAsia="ru-RU"/>
        </w:rPr>
        <w:t>V</w:t>
      </w:r>
    </w:p>
    <w:p w:rsidR="003A01E2" w:rsidRPr="00751603" w:rsidRDefault="003A01E2" w:rsidP="00DE7113">
      <w:pPr>
        <w:autoSpaceDE w:val="0"/>
        <w:autoSpaceDN w:val="0"/>
        <w:adjustRightInd w:val="0"/>
        <w:spacing w:after="0" w:line="240" w:lineRule="auto"/>
        <w:jc w:val="center"/>
        <w:rPr>
          <w:rFonts w:ascii="Times New Roman" w:hAnsi="Times New Roman"/>
          <w:b/>
          <w:color w:val="000000" w:themeColor="text1"/>
          <w:sz w:val="28"/>
          <w:szCs w:val="28"/>
          <w:lang w:eastAsia="ru-RU"/>
        </w:rPr>
      </w:pPr>
      <w:r w:rsidRPr="00751603">
        <w:rPr>
          <w:rFonts w:ascii="Times New Roman" w:hAnsi="Times New Roman"/>
          <w:b/>
          <w:color w:val="000000" w:themeColor="text1"/>
          <w:sz w:val="28"/>
          <w:szCs w:val="28"/>
          <w:lang w:eastAsia="ru-RU"/>
        </w:rPr>
        <w:t>Механизм реализации муниципальной программы</w:t>
      </w:r>
    </w:p>
    <w:p w:rsidR="003A01E2" w:rsidRPr="00751603" w:rsidRDefault="003A01E2" w:rsidP="001504A4">
      <w:pPr>
        <w:autoSpaceDE w:val="0"/>
        <w:autoSpaceDN w:val="0"/>
        <w:adjustRightInd w:val="0"/>
        <w:spacing w:after="0" w:line="240" w:lineRule="auto"/>
        <w:jc w:val="both"/>
        <w:rPr>
          <w:rFonts w:ascii="Times New Roman" w:hAnsi="Times New Roman"/>
          <w:color w:val="000000" w:themeColor="text1"/>
          <w:sz w:val="28"/>
          <w:szCs w:val="28"/>
          <w:lang w:eastAsia="ru-RU"/>
        </w:rPr>
      </w:pPr>
    </w:p>
    <w:p w:rsidR="00DA7691" w:rsidRPr="00751603" w:rsidRDefault="003A01E2" w:rsidP="00D87497">
      <w:pPr>
        <w:widowControl w:val="0"/>
        <w:autoSpaceDE w:val="0"/>
        <w:autoSpaceDN w:val="0"/>
        <w:adjustRightInd w:val="0"/>
        <w:ind w:firstLine="709"/>
        <w:jc w:val="both"/>
        <w:rPr>
          <w:rFonts w:ascii="Times New Roman" w:hAnsi="Times New Roman" w:cs="Calibri"/>
          <w:color w:val="000000" w:themeColor="text1"/>
          <w:sz w:val="28"/>
          <w:szCs w:val="28"/>
          <w:lang w:eastAsia="ru-RU"/>
        </w:rPr>
      </w:pPr>
      <w:r w:rsidRPr="00751603">
        <w:rPr>
          <w:rFonts w:ascii="Times New Roman" w:hAnsi="Times New Roman" w:cs="Calibri"/>
          <w:color w:val="000000" w:themeColor="text1"/>
          <w:sz w:val="28"/>
          <w:szCs w:val="28"/>
          <w:shd w:val="clear" w:color="auto" w:fill="FFFFFF"/>
          <w:lang w:eastAsia="ru-RU"/>
        </w:rPr>
        <w:t xml:space="preserve">Реализация муниципальной программы </w:t>
      </w:r>
      <w:r w:rsidRPr="00751603">
        <w:rPr>
          <w:rFonts w:ascii="Times New Roman" w:hAnsi="Times New Roman" w:cs="Calibri"/>
          <w:color w:val="000000" w:themeColor="text1"/>
          <w:sz w:val="28"/>
          <w:szCs w:val="28"/>
          <w:lang w:eastAsia="ru-RU"/>
        </w:rPr>
        <w:t>осуществляется на основе законодательства Российской Федерации, действующих нормативных правовых актов по вопросам социально-экономического развития Тверской области и города Твери.</w:t>
      </w:r>
    </w:p>
    <w:p w:rsidR="00DA7691" w:rsidRPr="00751603" w:rsidRDefault="00B106D1" w:rsidP="00C227F6">
      <w:pPr>
        <w:widowControl w:val="0"/>
        <w:autoSpaceDE w:val="0"/>
        <w:autoSpaceDN w:val="0"/>
        <w:adjustRightInd w:val="0"/>
        <w:jc w:val="center"/>
        <w:rPr>
          <w:rFonts w:ascii="Times New Roman" w:hAnsi="Times New Roman" w:cs="Calibri"/>
          <w:b/>
          <w:color w:val="000000" w:themeColor="text1"/>
          <w:sz w:val="28"/>
          <w:szCs w:val="28"/>
          <w:lang w:eastAsia="ru-RU"/>
        </w:rPr>
      </w:pPr>
      <w:r w:rsidRPr="00751603">
        <w:rPr>
          <w:rFonts w:ascii="Times New Roman" w:hAnsi="Times New Roman" w:cs="Calibri"/>
          <w:b/>
          <w:color w:val="000000" w:themeColor="text1"/>
          <w:sz w:val="28"/>
          <w:szCs w:val="28"/>
          <w:lang w:eastAsia="ru-RU"/>
        </w:rPr>
        <w:t>4</w:t>
      </w:r>
      <w:r w:rsidR="003A01E2" w:rsidRPr="00751603">
        <w:rPr>
          <w:rFonts w:ascii="Times New Roman" w:hAnsi="Times New Roman" w:cs="Calibri"/>
          <w:b/>
          <w:color w:val="000000" w:themeColor="text1"/>
          <w:sz w:val="28"/>
          <w:szCs w:val="28"/>
          <w:lang w:eastAsia="ru-RU"/>
        </w:rPr>
        <w:t>.1. Управление реализацией муниципальной программы</w:t>
      </w:r>
    </w:p>
    <w:p w:rsidR="003A01E2" w:rsidRPr="00BB5DE4" w:rsidRDefault="00B106D1"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shd w:val="clear" w:color="auto" w:fill="FFFFFF"/>
          <w:lang w:eastAsia="ru-RU"/>
        </w:rPr>
        <w:t>4</w:t>
      </w:r>
      <w:r w:rsidR="003A01E2" w:rsidRPr="00BB5DE4">
        <w:rPr>
          <w:rFonts w:ascii="Times New Roman" w:hAnsi="Times New Roman" w:cs="Calibri"/>
          <w:color w:val="000000" w:themeColor="text1"/>
          <w:sz w:val="28"/>
          <w:szCs w:val="28"/>
          <w:shd w:val="clear" w:color="auto" w:fill="FFFFFF"/>
          <w:lang w:eastAsia="ru-RU"/>
        </w:rPr>
        <w:t xml:space="preserve">.1.1. Ответственный исполнитель муниципальной программы </w:t>
      </w:r>
      <w:r w:rsidR="003A01E2" w:rsidRPr="00BB5DE4">
        <w:rPr>
          <w:rFonts w:ascii="Times New Roman" w:hAnsi="Times New Roman" w:cs="Calibri"/>
          <w:color w:val="000000" w:themeColor="text1"/>
          <w:sz w:val="28"/>
          <w:szCs w:val="28"/>
          <w:lang w:eastAsia="ru-RU"/>
        </w:rPr>
        <w:t>самостоятельно определяет формы и методы управления реализацией муниципальной программы, осуществляет общую координацию работы в рамках муниципальной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Управление реализацией муниципальной программы предполагает:</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а) создание формальной структуры подчиненности и соответствующего разделения работы между исполнителями программы при ее реализации;</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б) определение мероприятий по реализации муниципальной программы и распределение их между исполнителями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в) учет, контроль и анализ хода реализации муниципальной программы.</w:t>
      </w:r>
    </w:p>
    <w:p w:rsidR="00D87497" w:rsidRDefault="00D87497" w:rsidP="00D87497">
      <w:pPr>
        <w:widowControl w:val="0"/>
        <w:autoSpaceDE w:val="0"/>
        <w:autoSpaceDN w:val="0"/>
        <w:adjustRightInd w:val="0"/>
        <w:spacing w:after="0"/>
        <w:ind w:firstLine="709"/>
        <w:jc w:val="both"/>
        <w:rPr>
          <w:rFonts w:ascii="Times New Roman" w:hAnsi="Times New Roman" w:cs="Calibri"/>
          <w:color w:val="000000" w:themeColor="text1"/>
          <w:sz w:val="28"/>
          <w:szCs w:val="28"/>
          <w:shd w:val="clear" w:color="auto" w:fill="FFFFFF"/>
          <w:lang w:eastAsia="ru-RU"/>
        </w:rPr>
      </w:pPr>
    </w:p>
    <w:p w:rsidR="003A01E2" w:rsidRPr="00BB5DE4" w:rsidRDefault="00B106D1" w:rsidP="00D87497">
      <w:pPr>
        <w:widowControl w:val="0"/>
        <w:autoSpaceDE w:val="0"/>
        <w:autoSpaceDN w:val="0"/>
        <w:adjustRightInd w:val="0"/>
        <w:spacing w:after="0"/>
        <w:ind w:firstLine="709"/>
        <w:jc w:val="both"/>
        <w:rPr>
          <w:rFonts w:ascii="Times New Roman" w:hAnsi="Times New Roman" w:cs="Calibri"/>
          <w:color w:val="000000" w:themeColor="text1"/>
          <w:sz w:val="28"/>
          <w:szCs w:val="28"/>
          <w:shd w:val="clear" w:color="auto" w:fill="FFFFFF"/>
          <w:lang w:eastAsia="ru-RU"/>
        </w:rPr>
      </w:pPr>
      <w:r w:rsidRPr="00BB5DE4">
        <w:rPr>
          <w:rFonts w:ascii="Times New Roman" w:hAnsi="Times New Roman" w:cs="Calibri"/>
          <w:color w:val="000000" w:themeColor="text1"/>
          <w:sz w:val="28"/>
          <w:szCs w:val="28"/>
          <w:shd w:val="clear" w:color="auto" w:fill="FFFFFF"/>
          <w:lang w:eastAsia="ru-RU"/>
        </w:rPr>
        <w:t>4</w:t>
      </w:r>
      <w:r w:rsidR="003A01E2" w:rsidRPr="00BB5DE4">
        <w:rPr>
          <w:rFonts w:ascii="Times New Roman" w:hAnsi="Times New Roman" w:cs="Calibri"/>
          <w:color w:val="000000" w:themeColor="text1"/>
          <w:sz w:val="28"/>
          <w:szCs w:val="28"/>
          <w:shd w:val="clear" w:color="auto" w:fill="FFFFFF"/>
          <w:lang w:eastAsia="ru-RU"/>
        </w:rPr>
        <w:t xml:space="preserve">.1.2. Управление реализацией муниципальной программы осуществляется ответственным исполнителем программы на основании ежегодных планов мероприятий по реализации муниципальной программы. </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shd w:val="clear" w:color="auto" w:fill="FFFFFF"/>
          <w:lang w:eastAsia="ru-RU"/>
        </w:rPr>
      </w:pPr>
      <w:r w:rsidRPr="00BB5DE4">
        <w:rPr>
          <w:rFonts w:ascii="Times New Roman" w:hAnsi="Times New Roman" w:cs="Calibri"/>
          <w:color w:val="000000" w:themeColor="text1"/>
          <w:sz w:val="28"/>
          <w:szCs w:val="28"/>
          <w:lang w:eastAsia="ru-RU"/>
        </w:rPr>
        <w:t xml:space="preserve">Ежегодный план мероприятий по реализации муниципальной программы </w:t>
      </w:r>
      <w:r w:rsidRPr="00BB5DE4">
        <w:rPr>
          <w:rFonts w:ascii="Times New Roman" w:hAnsi="Times New Roman" w:cs="Calibri"/>
          <w:color w:val="000000" w:themeColor="text1"/>
          <w:sz w:val="28"/>
          <w:szCs w:val="28"/>
          <w:shd w:val="clear" w:color="auto" w:fill="FFFFFF"/>
          <w:lang w:eastAsia="ru-RU"/>
        </w:rPr>
        <w:t xml:space="preserve">(далее – План) </w:t>
      </w:r>
      <w:r w:rsidRPr="00BB5DE4">
        <w:rPr>
          <w:rFonts w:ascii="Times New Roman" w:hAnsi="Times New Roman" w:cs="Calibri"/>
          <w:color w:val="000000" w:themeColor="text1"/>
          <w:sz w:val="28"/>
          <w:szCs w:val="28"/>
          <w:lang w:eastAsia="ru-RU"/>
        </w:rPr>
        <w:t xml:space="preserve">предусматривает распределение обязанностей между исполнителями муниципальной программы. </w:t>
      </w:r>
      <w:r w:rsidRPr="00BB5DE4">
        <w:rPr>
          <w:rFonts w:ascii="Times New Roman" w:hAnsi="Times New Roman" w:cs="Calibri"/>
          <w:color w:val="000000" w:themeColor="text1"/>
          <w:sz w:val="28"/>
          <w:szCs w:val="28"/>
          <w:shd w:val="clear" w:color="auto" w:fill="FFFFFF"/>
          <w:lang w:eastAsia="ru-RU"/>
        </w:rPr>
        <w:t xml:space="preserve">План содержит перечень мероприятий муниципальной программы с указанием сроков их выполнения, исполнителей, объемов финансирования и ожидаемых результатов. </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shd w:val="clear" w:color="auto" w:fill="FFFFFF"/>
          <w:lang w:eastAsia="ru-RU"/>
        </w:rPr>
      </w:pPr>
      <w:r w:rsidRPr="00BB5DE4">
        <w:rPr>
          <w:rFonts w:ascii="Times New Roman" w:hAnsi="Times New Roman" w:cs="Calibri"/>
          <w:color w:val="000000" w:themeColor="text1"/>
          <w:sz w:val="28"/>
          <w:szCs w:val="28"/>
          <w:shd w:val="clear" w:color="auto" w:fill="FFFFFF"/>
          <w:lang w:eastAsia="ru-RU"/>
        </w:rPr>
        <w:t>Ответственный исполнитель муниципальной программы в срок до 1 февраля осуществляет разработку ежегодного плана реализации муниципальной программы и обеспечивает его утверждение распоряжением администрации города.</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Структурн</w:t>
      </w:r>
      <w:r w:rsidR="00BB5DE4" w:rsidRPr="00BB5DE4">
        <w:rPr>
          <w:rFonts w:ascii="Times New Roman" w:hAnsi="Times New Roman" w:cs="Calibri"/>
          <w:color w:val="000000" w:themeColor="text1"/>
          <w:sz w:val="28"/>
          <w:szCs w:val="28"/>
          <w:lang w:eastAsia="ru-RU"/>
        </w:rPr>
        <w:t>ое</w:t>
      </w:r>
      <w:r w:rsidRPr="00BB5DE4">
        <w:rPr>
          <w:rFonts w:ascii="Times New Roman" w:hAnsi="Times New Roman" w:cs="Calibri"/>
          <w:color w:val="000000" w:themeColor="text1"/>
          <w:sz w:val="28"/>
          <w:szCs w:val="28"/>
          <w:lang w:eastAsia="ru-RU"/>
        </w:rPr>
        <w:t xml:space="preserve"> подразделени</w:t>
      </w:r>
      <w:r w:rsidR="00BB5DE4" w:rsidRPr="00BB5DE4">
        <w:rPr>
          <w:rFonts w:ascii="Times New Roman" w:hAnsi="Times New Roman" w:cs="Calibri"/>
          <w:color w:val="000000" w:themeColor="text1"/>
          <w:sz w:val="28"/>
          <w:szCs w:val="28"/>
          <w:lang w:eastAsia="ru-RU"/>
        </w:rPr>
        <w:t>е</w:t>
      </w:r>
      <w:r w:rsidRPr="00BB5DE4">
        <w:rPr>
          <w:rFonts w:ascii="Times New Roman" w:hAnsi="Times New Roman" w:cs="Calibri"/>
          <w:color w:val="000000" w:themeColor="text1"/>
          <w:sz w:val="28"/>
          <w:szCs w:val="28"/>
          <w:lang w:eastAsia="ru-RU"/>
        </w:rPr>
        <w:t>, являющ</w:t>
      </w:r>
      <w:r w:rsidR="00BB5DE4" w:rsidRPr="00BB5DE4">
        <w:rPr>
          <w:rFonts w:ascii="Times New Roman" w:hAnsi="Times New Roman" w:cs="Calibri"/>
          <w:color w:val="000000" w:themeColor="text1"/>
          <w:sz w:val="28"/>
          <w:szCs w:val="28"/>
          <w:lang w:eastAsia="ru-RU"/>
        </w:rPr>
        <w:t>е</w:t>
      </w:r>
      <w:r w:rsidRPr="00BB5DE4">
        <w:rPr>
          <w:rFonts w:ascii="Times New Roman" w:hAnsi="Times New Roman" w:cs="Calibri"/>
          <w:color w:val="000000" w:themeColor="text1"/>
          <w:sz w:val="28"/>
          <w:szCs w:val="28"/>
          <w:lang w:eastAsia="ru-RU"/>
        </w:rPr>
        <w:t xml:space="preserve">еся </w:t>
      </w:r>
      <w:r w:rsidR="00970762" w:rsidRPr="00BB5DE4">
        <w:rPr>
          <w:rFonts w:ascii="Times New Roman" w:hAnsi="Times New Roman" w:cs="Calibri"/>
          <w:color w:val="000000" w:themeColor="text1"/>
          <w:sz w:val="28"/>
          <w:szCs w:val="28"/>
          <w:lang w:eastAsia="ru-RU"/>
        </w:rPr>
        <w:t>со</w:t>
      </w:r>
      <w:r w:rsidRPr="00BB5DE4">
        <w:rPr>
          <w:rFonts w:ascii="Times New Roman" w:hAnsi="Times New Roman" w:cs="Calibri"/>
          <w:color w:val="000000" w:themeColor="text1"/>
          <w:sz w:val="28"/>
          <w:szCs w:val="28"/>
          <w:lang w:eastAsia="ru-RU"/>
        </w:rPr>
        <w:t>исполнител</w:t>
      </w:r>
      <w:r w:rsidR="00BB5DE4" w:rsidRPr="00BB5DE4">
        <w:rPr>
          <w:rFonts w:ascii="Times New Roman" w:hAnsi="Times New Roman" w:cs="Calibri"/>
          <w:color w:val="000000" w:themeColor="text1"/>
          <w:sz w:val="28"/>
          <w:szCs w:val="28"/>
          <w:lang w:eastAsia="ru-RU"/>
        </w:rPr>
        <w:t>е</w:t>
      </w:r>
      <w:r w:rsidRPr="00BB5DE4">
        <w:rPr>
          <w:rFonts w:ascii="Times New Roman" w:hAnsi="Times New Roman" w:cs="Calibri"/>
          <w:color w:val="000000" w:themeColor="text1"/>
          <w:sz w:val="28"/>
          <w:szCs w:val="28"/>
          <w:lang w:eastAsia="ru-RU"/>
        </w:rPr>
        <w:t>м программы, обеспечива</w:t>
      </w:r>
      <w:r w:rsidR="00BB5DE4" w:rsidRPr="00BB5DE4">
        <w:rPr>
          <w:rFonts w:ascii="Times New Roman" w:hAnsi="Times New Roman" w:cs="Calibri"/>
          <w:color w:val="000000" w:themeColor="text1"/>
          <w:sz w:val="28"/>
          <w:szCs w:val="28"/>
          <w:lang w:eastAsia="ru-RU"/>
        </w:rPr>
        <w:t>е</w:t>
      </w:r>
      <w:r w:rsidRPr="00BB5DE4">
        <w:rPr>
          <w:rFonts w:ascii="Times New Roman" w:hAnsi="Times New Roman" w:cs="Calibri"/>
          <w:color w:val="000000" w:themeColor="text1"/>
          <w:sz w:val="28"/>
          <w:szCs w:val="28"/>
          <w:lang w:eastAsia="ru-RU"/>
        </w:rPr>
        <w:t>т своевременное и полное выполнение мероприятий муниципальной программы в соответствии с Планом.</w:t>
      </w:r>
    </w:p>
    <w:p w:rsidR="00D87497" w:rsidRDefault="00D87497"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p>
    <w:p w:rsidR="003A01E2" w:rsidRPr="00BB5DE4" w:rsidRDefault="00B106D1"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 xml:space="preserve">.1.3. </w:t>
      </w:r>
      <w:r w:rsidR="00970762" w:rsidRPr="00BB5DE4">
        <w:rPr>
          <w:rFonts w:ascii="Times New Roman" w:hAnsi="Times New Roman" w:cs="Calibri"/>
          <w:color w:val="000000" w:themeColor="text1"/>
          <w:sz w:val="28"/>
          <w:szCs w:val="28"/>
          <w:lang w:eastAsia="ru-RU"/>
        </w:rPr>
        <w:t xml:space="preserve">Исполнители </w:t>
      </w:r>
      <w:r w:rsidR="003A01E2" w:rsidRPr="00BB5DE4">
        <w:rPr>
          <w:rFonts w:ascii="Times New Roman" w:hAnsi="Times New Roman" w:cs="Calibri"/>
          <w:color w:val="000000" w:themeColor="text1"/>
          <w:sz w:val="28"/>
          <w:szCs w:val="28"/>
          <w:lang w:eastAsia="ru-RU"/>
        </w:rPr>
        <w:t>муниципальной программы:</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1) обеспечивают разработку, согласование и утверждение в установленном порядке требуемой документации по мероприятиям муниципальной программы и ее представление управлению муниципального заказа администрации города Твери;</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2) готовят и согласовывают с управлением муниципального заказа администрации города Твери материалы для проведения процедур по определению организаций, ответственных за исполнение работ по мероприятиям муниципальной программы;</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3) осуществляют размещение муниципального заказа для отбора на конкурсной основе ответственных за исполнение работ для муниципальных нужд по мероприятиям муниципальной программы в соответствии с действующим законодательством;</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 заключают с организациями, ответственными за исполнением работ контракты (договоры) на выполнение работ по мероприятиям муниципальной программы;</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5) обеспечивают надлежащее осуществление технического и иных видов надзора за проводимыми работами;</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6) принимают выполненные подрядными организациями работы;</w:t>
      </w:r>
    </w:p>
    <w:p w:rsidR="003A01E2" w:rsidRPr="00BB5DE4" w:rsidRDefault="003A01E2"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7) утверждают акты выполненных работ;</w:t>
      </w:r>
    </w:p>
    <w:p w:rsidR="003A01E2" w:rsidRPr="00BB5DE4" w:rsidRDefault="00056AA4" w:rsidP="00D87497">
      <w:pPr>
        <w:tabs>
          <w:tab w:val="left" w:pos="4820"/>
        </w:tabs>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8) представляют Д</w:t>
      </w:r>
      <w:r w:rsidR="003A01E2" w:rsidRPr="00BB5DE4">
        <w:rPr>
          <w:rFonts w:ascii="Times New Roman" w:hAnsi="Times New Roman" w:cs="Calibri"/>
          <w:color w:val="000000" w:themeColor="text1"/>
          <w:sz w:val="28"/>
          <w:szCs w:val="28"/>
          <w:lang w:eastAsia="ru-RU"/>
        </w:rPr>
        <w:t>епартаменту финансов администрации города:</w:t>
      </w:r>
    </w:p>
    <w:p w:rsidR="003A01E2" w:rsidRPr="00BB5DE4" w:rsidRDefault="003A01E2" w:rsidP="00D87497">
      <w:pPr>
        <w:numPr>
          <w:ilvl w:val="0"/>
          <w:numId w:val="8"/>
        </w:numPr>
        <w:autoSpaceDE w:val="0"/>
        <w:autoSpaceDN w:val="0"/>
        <w:adjustRightInd w:val="0"/>
        <w:spacing w:before="60" w:after="60"/>
        <w:ind w:left="1276" w:hanging="295"/>
        <w:contextualSpacing/>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муниципальные контракты (договоры) на выполнение работ по реализации мероприятий муниципальной программы;</w:t>
      </w:r>
    </w:p>
    <w:p w:rsidR="003A01E2" w:rsidRPr="00BB5DE4" w:rsidRDefault="003A01E2" w:rsidP="00D87497">
      <w:pPr>
        <w:numPr>
          <w:ilvl w:val="0"/>
          <w:numId w:val="8"/>
        </w:numPr>
        <w:autoSpaceDE w:val="0"/>
        <w:autoSpaceDN w:val="0"/>
        <w:adjustRightInd w:val="0"/>
        <w:spacing w:before="60" w:after="60"/>
        <w:ind w:left="1276" w:hanging="295"/>
        <w:contextualSpacing/>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сметы стоимости выполняемых работ и затрат;</w:t>
      </w:r>
    </w:p>
    <w:p w:rsidR="003A01E2" w:rsidRPr="00BB5DE4" w:rsidRDefault="003A01E2" w:rsidP="00D87497">
      <w:pPr>
        <w:numPr>
          <w:ilvl w:val="0"/>
          <w:numId w:val="8"/>
        </w:numPr>
        <w:autoSpaceDE w:val="0"/>
        <w:autoSpaceDN w:val="0"/>
        <w:adjustRightInd w:val="0"/>
        <w:spacing w:before="60" w:after="60"/>
        <w:ind w:left="1276" w:hanging="295"/>
        <w:contextualSpacing/>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счета на авансирование и выполнение работ;</w:t>
      </w:r>
    </w:p>
    <w:p w:rsidR="003A01E2" w:rsidRPr="00BB5DE4" w:rsidRDefault="003A01E2" w:rsidP="00D87497">
      <w:pPr>
        <w:numPr>
          <w:ilvl w:val="0"/>
          <w:numId w:val="8"/>
        </w:numPr>
        <w:autoSpaceDE w:val="0"/>
        <w:autoSpaceDN w:val="0"/>
        <w:adjustRightInd w:val="0"/>
        <w:spacing w:before="60" w:after="60"/>
        <w:ind w:left="1276" w:hanging="295"/>
        <w:contextualSpacing/>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акты выполненных работ по реализации мероприятий муниципальной программы.</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.1.4. Действия организаций, ответственных за исполнение работ по мероприятиям муниципальной программы регламентируются действующим законодательством и заключаемыми с ним договорами (контрактами) на выполнение работ.</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.1.5. Финансирование муниципальной программы осуществляется в соответствии с решением Тверской городской Думы о бюджете города Твери на очередной финансовый год и плановый период.</w:t>
      </w:r>
    </w:p>
    <w:p w:rsidR="003A01E2" w:rsidRPr="00BB5DE4" w:rsidRDefault="00B106D1" w:rsidP="00D87497">
      <w:pPr>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.1.6. Департамент финансов администрации города Твери обеспечивает контроль целевого использования средств, выделяемых на реализацию муниципальной программы.</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 xml:space="preserve">.1.7. В ходе реализации муниципальной программы </w:t>
      </w:r>
      <w:r w:rsidR="003A01E2" w:rsidRPr="00BB5DE4">
        <w:rPr>
          <w:rFonts w:ascii="Times New Roman" w:hAnsi="Times New Roman" w:cs="Calibri"/>
          <w:color w:val="000000" w:themeColor="text1"/>
          <w:sz w:val="28"/>
          <w:szCs w:val="28"/>
          <w:shd w:val="clear" w:color="auto" w:fill="FFFFFF"/>
          <w:lang w:eastAsia="ru-RU"/>
        </w:rPr>
        <w:t xml:space="preserve">ответственный исполнитель </w:t>
      </w:r>
      <w:r w:rsidR="003A01E2" w:rsidRPr="00BB5DE4">
        <w:rPr>
          <w:rFonts w:ascii="Times New Roman" w:hAnsi="Times New Roman" w:cs="Calibri"/>
          <w:color w:val="000000" w:themeColor="text1"/>
          <w:sz w:val="28"/>
          <w:szCs w:val="28"/>
          <w:lang w:eastAsia="ru-RU"/>
        </w:rPr>
        <w:t>ежегодно уточняет целевые показатели, состав соисполнителей с учетом выделяемых финансовых средств.</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shd w:val="clear" w:color="auto" w:fill="FFFFFF"/>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.1.8. Контроль за реализацией муниципальной программы осуществляет заместитель Главы администрации, курирующий структурное подразделение, являющееся ответственным исполнителем программы.</w:t>
      </w:r>
    </w:p>
    <w:p w:rsidR="003A01E2" w:rsidRPr="00BB5DE4" w:rsidRDefault="003A01E2" w:rsidP="00AF7C0A">
      <w:pPr>
        <w:widowControl w:val="0"/>
        <w:autoSpaceDE w:val="0"/>
        <w:autoSpaceDN w:val="0"/>
        <w:adjustRightInd w:val="0"/>
        <w:spacing w:after="0" w:line="240" w:lineRule="auto"/>
        <w:ind w:firstLine="709"/>
        <w:jc w:val="both"/>
        <w:rPr>
          <w:rFonts w:ascii="Times New Roman" w:hAnsi="Times New Roman" w:cs="Calibri"/>
          <w:color w:val="000000" w:themeColor="text1"/>
          <w:sz w:val="28"/>
          <w:szCs w:val="28"/>
          <w:shd w:val="clear" w:color="auto" w:fill="FFFFFF"/>
          <w:lang w:eastAsia="ru-RU"/>
        </w:rPr>
      </w:pPr>
    </w:p>
    <w:p w:rsidR="00DA7691" w:rsidRPr="00BB5DE4" w:rsidRDefault="00B106D1" w:rsidP="00C227F6">
      <w:pPr>
        <w:keepNext/>
        <w:widowControl w:val="0"/>
        <w:autoSpaceDE w:val="0"/>
        <w:autoSpaceDN w:val="0"/>
        <w:adjustRightInd w:val="0"/>
        <w:jc w:val="center"/>
        <w:rPr>
          <w:rFonts w:ascii="Times New Roman" w:hAnsi="Times New Roman" w:cs="Calibri"/>
          <w:b/>
          <w:color w:val="000000" w:themeColor="text1"/>
          <w:sz w:val="28"/>
          <w:szCs w:val="28"/>
          <w:lang w:eastAsia="ru-RU"/>
        </w:rPr>
      </w:pPr>
      <w:r w:rsidRPr="00BB5DE4">
        <w:rPr>
          <w:rFonts w:ascii="Times New Roman" w:hAnsi="Times New Roman" w:cs="Calibri"/>
          <w:b/>
          <w:color w:val="000000" w:themeColor="text1"/>
          <w:sz w:val="28"/>
          <w:szCs w:val="28"/>
          <w:lang w:eastAsia="ru-RU"/>
        </w:rPr>
        <w:t>4</w:t>
      </w:r>
      <w:r w:rsidR="003A01E2" w:rsidRPr="00BB5DE4">
        <w:rPr>
          <w:rFonts w:ascii="Times New Roman" w:hAnsi="Times New Roman" w:cs="Calibri"/>
          <w:b/>
          <w:color w:val="000000" w:themeColor="text1"/>
          <w:sz w:val="28"/>
          <w:szCs w:val="28"/>
          <w:lang w:eastAsia="ru-RU"/>
        </w:rPr>
        <w:t>.2. Мониторинг реализации муниципальной программы</w:t>
      </w:r>
    </w:p>
    <w:p w:rsidR="003A01E2" w:rsidRPr="00BB5DE4" w:rsidRDefault="00B106D1" w:rsidP="00D87497">
      <w:pPr>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.2.1. Мониторинг реализации муниципальной программы в течение всего периода ее реализации осуществля</w:t>
      </w:r>
      <w:r w:rsidR="00056AA4" w:rsidRPr="00BB5DE4">
        <w:rPr>
          <w:rFonts w:ascii="Times New Roman" w:hAnsi="Times New Roman" w:cs="Calibri"/>
          <w:color w:val="000000" w:themeColor="text1"/>
          <w:sz w:val="28"/>
          <w:szCs w:val="28"/>
          <w:lang w:eastAsia="ru-RU"/>
        </w:rPr>
        <w:t>е</w:t>
      </w:r>
      <w:r w:rsidR="003A01E2" w:rsidRPr="00BB5DE4">
        <w:rPr>
          <w:rFonts w:ascii="Times New Roman" w:hAnsi="Times New Roman" w:cs="Calibri"/>
          <w:color w:val="000000" w:themeColor="text1"/>
          <w:sz w:val="28"/>
          <w:szCs w:val="28"/>
          <w:lang w:eastAsia="ru-RU"/>
        </w:rPr>
        <w:t xml:space="preserve">т ответственный исполнитель муниципальной программы. </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Мониторинг реализации муниципальной программы предусматривает:</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а) ежемесячную оценку исполнения ежегодного плана мероприятий по реализации муниципальной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б) корректировку (при необходимости) ежегодного плана мероприятий по реализации муниципальной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в) ежеквартальную оценку выполнения мероприятий муниципальной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г) формирование отчета о реализации муниципальной программы за отчетный финансовый год.</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.2.2. В ходе мониторинга реализации муниципальной программы ответственный исполнитель:</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а) определяет приоритеты в выполнении отдельных частей муниципальной программы, в том числе способных привлечь наибольшие объемы внебюджетных источников финансирования;</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б) готовит по заданию руководства администрации города информационные материалы о ходе реализации муниципальной программы;</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в) организует формирование нормативной базы в рамках текущей деятельности;</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г) разрабатывает (в рамках компетенции) методические материалы для соисполнителей мероприятий государственной программы.</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.2.3. По результатам мониторинга и анализа ситуации в отрасли ответственный исполнитель:</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а) определяет проблемные моменты в реализации программы, требующие принятия дополнительных управленческих решений;</w:t>
      </w:r>
    </w:p>
    <w:p w:rsidR="003A01E2" w:rsidRPr="00BB5DE4" w:rsidRDefault="003A01E2" w:rsidP="00D87497">
      <w:pPr>
        <w:widowControl w:val="0"/>
        <w:autoSpaceDE w:val="0"/>
        <w:autoSpaceDN w:val="0"/>
        <w:adjustRightInd w:val="0"/>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б) готовит установленным порядком предложения по внесению необходимых изменений в муниципальную программу и представляет их на рассмотрение в планово-бюджетную комиссию.</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.2.4. Результаты мониторинга реализации муниципальной программы рассматриваются на заседании планово-бюджетной комиссии не менее 2 раз в год.</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bCs/>
          <w:color w:val="000000" w:themeColor="text1"/>
          <w:sz w:val="28"/>
          <w:szCs w:val="28"/>
          <w:lang w:eastAsia="ru-RU"/>
        </w:rPr>
      </w:pPr>
      <w:r w:rsidRPr="00BB5DE4">
        <w:rPr>
          <w:rFonts w:ascii="Times New Roman" w:hAnsi="Times New Roman"/>
          <w:bCs/>
          <w:color w:val="000000" w:themeColor="text1"/>
          <w:sz w:val="28"/>
          <w:szCs w:val="28"/>
          <w:lang w:eastAsia="ru-RU"/>
        </w:rPr>
        <w:t>4</w:t>
      </w:r>
      <w:r w:rsidR="003A01E2" w:rsidRPr="00BB5DE4">
        <w:rPr>
          <w:rFonts w:ascii="Times New Roman" w:hAnsi="Times New Roman"/>
          <w:bCs/>
          <w:color w:val="000000" w:themeColor="text1"/>
          <w:sz w:val="28"/>
          <w:szCs w:val="28"/>
          <w:lang w:eastAsia="ru-RU"/>
        </w:rPr>
        <w:t>.2.5. В рамках мониторинга</w:t>
      </w:r>
      <w:r w:rsidR="003A01E2" w:rsidRPr="00BB5DE4">
        <w:rPr>
          <w:rFonts w:ascii="Times New Roman" w:hAnsi="Times New Roman" w:cs="Calibri"/>
          <w:b/>
          <w:bCs/>
          <w:color w:val="000000" w:themeColor="text1"/>
          <w:sz w:val="28"/>
          <w:szCs w:val="28"/>
          <w:lang w:eastAsia="ru-RU"/>
        </w:rPr>
        <w:t xml:space="preserve"> </w:t>
      </w:r>
      <w:r w:rsidR="003A01E2" w:rsidRPr="00BB5DE4">
        <w:rPr>
          <w:rFonts w:ascii="Times New Roman" w:hAnsi="Times New Roman" w:cs="Calibri"/>
          <w:bCs/>
          <w:color w:val="000000" w:themeColor="text1"/>
          <w:sz w:val="28"/>
          <w:szCs w:val="28"/>
          <w:lang w:eastAsia="ru-RU"/>
        </w:rPr>
        <w:t>реализации муниципальной программы:</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.2.5.</w:t>
      </w:r>
      <w:r w:rsidR="003A01E2" w:rsidRPr="00BB5DE4">
        <w:rPr>
          <w:rFonts w:ascii="Times New Roman" w:hAnsi="Times New Roman" w:cs="Calibri"/>
          <w:color w:val="000000" w:themeColor="text1"/>
          <w:sz w:val="28"/>
          <w:szCs w:val="28"/>
          <w:shd w:val="clear" w:color="auto" w:fill="FFFFFF"/>
          <w:lang w:eastAsia="ru-RU"/>
        </w:rPr>
        <w:t>1. Ответственный исполнитель муниципальной программы</w:t>
      </w:r>
      <w:r w:rsidR="003A01E2" w:rsidRPr="00BB5DE4">
        <w:rPr>
          <w:rFonts w:ascii="Times New Roman" w:hAnsi="Times New Roman" w:cs="Calibri"/>
          <w:color w:val="000000" w:themeColor="text1"/>
          <w:sz w:val="28"/>
          <w:szCs w:val="28"/>
          <w:lang w:eastAsia="ru-RU"/>
        </w:rPr>
        <w:t xml:space="preserve"> ежемесячно до 10 числа месяца, следующего за отчетным, направляет в департамент экономики, инвестиций и промышленной политики в печатной и электронной формах отчет о выполнении плана реализации муниципальной программы для подготовки сводного отчета.</w:t>
      </w:r>
    </w:p>
    <w:p w:rsidR="003A01E2" w:rsidRPr="00BB5DE4" w:rsidRDefault="00B106D1" w:rsidP="00D87497">
      <w:pPr>
        <w:widowControl w:val="0"/>
        <w:autoSpaceDE w:val="0"/>
        <w:autoSpaceDN w:val="0"/>
        <w:adjustRightInd w:val="0"/>
        <w:spacing w:before="120" w:after="0"/>
        <w:ind w:firstLine="709"/>
        <w:jc w:val="both"/>
        <w:rPr>
          <w:rFonts w:ascii="Times New Roman" w:hAnsi="Times New Roman" w:cs="Calibri"/>
          <w:bCs/>
          <w:color w:val="000000" w:themeColor="text1"/>
          <w:sz w:val="28"/>
          <w:szCs w:val="28"/>
          <w:lang w:eastAsia="ru-RU"/>
        </w:rPr>
      </w:pPr>
      <w:r w:rsidRPr="00BB5DE4">
        <w:rPr>
          <w:rFonts w:ascii="Times New Roman" w:hAnsi="Times New Roman"/>
          <w:bCs/>
          <w:color w:val="000000" w:themeColor="text1"/>
          <w:sz w:val="28"/>
          <w:szCs w:val="28"/>
          <w:lang w:eastAsia="ru-RU"/>
        </w:rPr>
        <w:t>4</w:t>
      </w:r>
      <w:r w:rsidR="003A01E2" w:rsidRPr="00BB5DE4">
        <w:rPr>
          <w:rFonts w:ascii="Times New Roman" w:hAnsi="Times New Roman"/>
          <w:bCs/>
          <w:color w:val="000000" w:themeColor="text1"/>
          <w:sz w:val="28"/>
          <w:szCs w:val="28"/>
          <w:lang w:eastAsia="ru-RU"/>
        </w:rPr>
        <w:t xml:space="preserve">.2.5.2. Ответственный исполнитель программы </w:t>
      </w:r>
      <w:r w:rsidR="003A01E2" w:rsidRPr="00BB5DE4">
        <w:rPr>
          <w:rFonts w:ascii="Times New Roman" w:hAnsi="Times New Roman" w:cs="Calibri"/>
          <w:bCs/>
          <w:color w:val="000000" w:themeColor="text1"/>
          <w:sz w:val="28"/>
          <w:szCs w:val="28"/>
          <w:lang w:eastAsia="ru-RU"/>
        </w:rPr>
        <w:t xml:space="preserve">в срок до 10 числа месяца, следующего за отчетным периодом, </w:t>
      </w:r>
      <w:r w:rsidR="003A01E2" w:rsidRPr="00BB5DE4">
        <w:rPr>
          <w:rFonts w:ascii="Times New Roman" w:hAnsi="Times New Roman"/>
          <w:bCs/>
          <w:color w:val="000000" w:themeColor="text1"/>
          <w:sz w:val="28"/>
          <w:szCs w:val="28"/>
          <w:lang w:eastAsia="ru-RU"/>
        </w:rPr>
        <w:t xml:space="preserve">формирует ежеквартальный отчет о реализации муниципальной программы (с использованием полученной от соисполнителей программы отчетной информации) и представляет его в департамент экономики, инвестиций и промышленной политики </w:t>
      </w:r>
      <w:r w:rsidR="003A01E2" w:rsidRPr="00BB5DE4">
        <w:rPr>
          <w:rFonts w:ascii="Times New Roman" w:hAnsi="Times New Roman" w:cs="Calibri"/>
          <w:bCs/>
          <w:color w:val="000000" w:themeColor="text1"/>
          <w:sz w:val="28"/>
          <w:szCs w:val="28"/>
          <w:lang w:eastAsia="ru-RU"/>
        </w:rPr>
        <w:t>для подготовки сводного отчета.</w:t>
      </w:r>
    </w:p>
    <w:p w:rsidR="003A01E2" w:rsidRPr="00BB5DE4" w:rsidRDefault="00B106D1" w:rsidP="00D87497">
      <w:pPr>
        <w:spacing w:before="120"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4</w:t>
      </w:r>
      <w:r w:rsidR="003A01E2" w:rsidRPr="00BB5DE4">
        <w:rPr>
          <w:rFonts w:ascii="Times New Roman" w:hAnsi="Times New Roman" w:cs="Calibri"/>
          <w:color w:val="000000" w:themeColor="text1"/>
          <w:sz w:val="28"/>
          <w:szCs w:val="28"/>
          <w:lang w:eastAsia="ru-RU"/>
        </w:rPr>
        <w:t>.2.5.3.Ответственный исполнитель программы:</w:t>
      </w:r>
    </w:p>
    <w:p w:rsidR="003A01E2" w:rsidRPr="00BB5DE4" w:rsidRDefault="003A01E2" w:rsidP="00D87497">
      <w:pPr>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1) формирует отчет о реализации муниципальной программы за отчетный финансовый год по утвержденной форме;</w:t>
      </w:r>
    </w:p>
    <w:p w:rsidR="003A01E2" w:rsidRPr="00BB5DE4" w:rsidRDefault="003A01E2" w:rsidP="00D87497">
      <w:pPr>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2) пояснительную записку, содержащую:</w:t>
      </w:r>
    </w:p>
    <w:p w:rsidR="003A01E2" w:rsidRPr="00BB5DE4" w:rsidRDefault="00AF7C0A" w:rsidP="00D87497">
      <w:pPr>
        <w:spacing w:after="0"/>
        <w:ind w:left="1276" w:hanging="283"/>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  </w:t>
      </w:r>
      <w:r w:rsidR="003A01E2" w:rsidRPr="00BB5DE4">
        <w:rPr>
          <w:rFonts w:ascii="Times New Roman" w:hAnsi="Times New Roman" w:cs="Calibri"/>
          <w:color w:val="000000" w:themeColor="text1"/>
          <w:sz w:val="28"/>
          <w:szCs w:val="28"/>
          <w:lang w:eastAsia="ru-RU"/>
        </w:rPr>
        <w:t>оценку фактического использования финансовых ресурсов и достигнутых показателей муниципальной программы с указанием причин их отклонения от запланированных значений за отчетный финансовый год;</w:t>
      </w:r>
    </w:p>
    <w:p w:rsidR="003A01E2" w:rsidRPr="00BB5DE4" w:rsidRDefault="00AF7C0A" w:rsidP="00D87497">
      <w:pPr>
        <w:spacing w:after="0"/>
        <w:ind w:left="1276" w:hanging="283"/>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  </w:t>
      </w:r>
      <w:r w:rsidR="003A01E2" w:rsidRPr="00BB5DE4">
        <w:rPr>
          <w:rFonts w:ascii="Times New Roman" w:hAnsi="Times New Roman" w:cs="Calibri"/>
          <w:color w:val="000000" w:themeColor="text1"/>
          <w:sz w:val="28"/>
          <w:szCs w:val="28"/>
          <w:lang w:eastAsia="ru-RU"/>
        </w:rPr>
        <w:t>оценку возможности использования запланированных финансовых ресурсов и достижения запланированных значений показателей муниципальной программы до окончания срока ее реализации;</w:t>
      </w:r>
    </w:p>
    <w:p w:rsidR="003A01E2" w:rsidRPr="00BB5DE4" w:rsidRDefault="00AF7C0A" w:rsidP="00D87497">
      <w:pPr>
        <w:spacing w:after="0"/>
        <w:ind w:left="1276" w:hanging="283"/>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  </w:t>
      </w:r>
      <w:r w:rsidR="003A01E2" w:rsidRPr="00BB5DE4">
        <w:rPr>
          <w:rFonts w:ascii="Times New Roman" w:hAnsi="Times New Roman" w:cs="Calibri"/>
          <w:color w:val="000000" w:themeColor="text1"/>
          <w:sz w:val="28"/>
          <w:szCs w:val="28"/>
          <w:lang w:eastAsia="ru-RU"/>
        </w:rPr>
        <w:t>результаты деятельности ответственного исполнителя муниципальной программы и соисполнителей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w:t>
      </w:r>
    </w:p>
    <w:p w:rsidR="003A01E2" w:rsidRPr="00BB5DE4" w:rsidRDefault="00AF7C0A" w:rsidP="00D87497">
      <w:pPr>
        <w:spacing w:after="0"/>
        <w:ind w:left="1276" w:hanging="283"/>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  </w:t>
      </w:r>
      <w:r w:rsidR="003A01E2" w:rsidRPr="00BB5DE4">
        <w:rPr>
          <w:rFonts w:ascii="Times New Roman" w:hAnsi="Times New Roman" w:cs="Calibri"/>
          <w:color w:val="000000" w:themeColor="text1"/>
          <w:sz w:val="28"/>
          <w:szCs w:val="28"/>
          <w:lang w:eastAsia="ru-RU"/>
        </w:rPr>
        <w:t>оценку эффективности реализации муниципальной программы за отчетный финансовый год.</w:t>
      </w:r>
    </w:p>
    <w:p w:rsidR="003A01E2" w:rsidRPr="00BB5DE4" w:rsidRDefault="003A01E2" w:rsidP="00D87497">
      <w:pPr>
        <w:spacing w:after="0"/>
        <w:ind w:firstLine="709"/>
        <w:jc w:val="both"/>
        <w:rPr>
          <w:rFonts w:ascii="Times New Roman" w:hAnsi="Times New Roman" w:cs="Calibri"/>
          <w:color w:val="000000" w:themeColor="text1"/>
          <w:sz w:val="28"/>
          <w:szCs w:val="28"/>
          <w:lang w:eastAsia="ru-RU"/>
        </w:rPr>
      </w:pPr>
      <w:r w:rsidRPr="00BB5DE4">
        <w:rPr>
          <w:rFonts w:ascii="Times New Roman" w:hAnsi="Times New Roman" w:cs="Calibri"/>
          <w:color w:val="000000" w:themeColor="text1"/>
          <w:sz w:val="28"/>
          <w:szCs w:val="28"/>
          <w:lang w:eastAsia="ru-RU"/>
        </w:rPr>
        <w:t>3) в срок до 1 марта года, следующего за отчетным, представляет отчет на экспертизу в департамент экономики, инвестиций и промышленной политики администрации города, в департамент финансов администрации города.</w:t>
      </w:r>
    </w:p>
    <w:p w:rsidR="003A01E2" w:rsidRDefault="003A01E2" w:rsidP="00D87497">
      <w:pPr>
        <w:spacing w:after="0"/>
        <w:ind w:firstLine="709"/>
        <w:jc w:val="both"/>
        <w:rPr>
          <w:rFonts w:ascii="Times New Roman" w:hAnsi="Times New Roman" w:cs="Calibri"/>
          <w:b/>
          <w:bCs/>
          <w:color w:val="000000" w:themeColor="text1"/>
          <w:sz w:val="28"/>
          <w:szCs w:val="28"/>
          <w:shd w:val="clear" w:color="auto" w:fill="FFFFFF"/>
          <w:lang w:eastAsia="ru-RU"/>
        </w:rPr>
      </w:pPr>
      <w:r w:rsidRPr="00BB5DE4">
        <w:rPr>
          <w:rFonts w:ascii="Times New Roman" w:hAnsi="Times New Roman" w:cs="Calibri"/>
          <w:color w:val="000000" w:themeColor="text1"/>
          <w:sz w:val="28"/>
          <w:szCs w:val="28"/>
          <w:lang w:eastAsia="ru-RU"/>
        </w:rPr>
        <w:t xml:space="preserve">4) дорабатывает отчет о реализации муниципальной программы за отчетный финансовый год </w:t>
      </w:r>
      <w:r w:rsidR="00056AA4" w:rsidRPr="00BB5DE4">
        <w:rPr>
          <w:rFonts w:ascii="Times New Roman" w:hAnsi="Times New Roman" w:cs="Calibri"/>
          <w:color w:val="000000" w:themeColor="text1"/>
          <w:sz w:val="28"/>
          <w:szCs w:val="28"/>
          <w:lang w:eastAsia="ru-RU"/>
        </w:rPr>
        <w:t>с учетом экспертных заключений Д</w:t>
      </w:r>
      <w:r w:rsidRPr="00BB5DE4">
        <w:rPr>
          <w:rFonts w:ascii="Times New Roman" w:hAnsi="Times New Roman" w:cs="Calibri"/>
          <w:color w:val="000000" w:themeColor="text1"/>
          <w:sz w:val="28"/>
          <w:szCs w:val="28"/>
          <w:lang w:eastAsia="ru-RU"/>
        </w:rPr>
        <w:t xml:space="preserve">епартамента экономики, инвестиций и промышленной </w:t>
      </w:r>
      <w:r w:rsidR="00056AA4" w:rsidRPr="00BB5DE4">
        <w:rPr>
          <w:rFonts w:ascii="Times New Roman" w:hAnsi="Times New Roman" w:cs="Calibri"/>
          <w:color w:val="000000" w:themeColor="text1"/>
          <w:sz w:val="28"/>
          <w:szCs w:val="28"/>
          <w:lang w:eastAsia="ru-RU"/>
        </w:rPr>
        <w:t>политики администрации города, Д</w:t>
      </w:r>
      <w:r w:rsidRPr="00BB5DE4">
        <w:rPr>
          <w:rFonts w:ascii="Times New Roman" w:hAnsi="Times New Roman" w:cs="Calibri"/>
          <w:color w:val="000000" w:themeColor="text1"/>
          <w:sz w:val="28"/>
          <w:szCs w:val="28"/>
          <w:lang w:eastAsia="ru-RU"/>
        </w:rPr>
        <w:t>епартамента финансов администрации города и</w:t>
      </w:r>
      <w:r w:rsidRPr="00BB5DE4">
        <w:rPr>
          <w:rFonts w:ascii="Times New Roman" w:hAnsi="Times New Roman" w:cs="Calibri"/>
          <w:b/>
          <w:color w:val="000000" w:themeColor="text1"/>
          <w:sz w:val="28"/>
          <w:szCs w:val="28"/>
          <w:lang w:eastAsia="ru-RU"/>
        </w:rPr>
        <w:t xml:space="preserve"> </w:t>
      </w:r>
      <w:r w:rsidRPr="00BB5DE4">
        <w:rPr>
          <w:rFonts w:ascii="Times New Roman" w:hAnsi="Times New Roman" w:cs="Calibri"/>
          <w:bCs/>
          <w:color w:val="000000" w:themeColor="text1"/>
          <w:sz w:val="28"/>
          <w:szCs w:val="28"/>
          <w:shd w:val="clear" w:color="auto" w:fill="FFFFFF"/>
          <w:lang w:eastAsia="ru-RU"/>
        </w:rPr>
        <w:t>в срок до 15 апреля года, следующего за отчетным годом, представляет</w:t>
      </w:r>
      <w:r w:rsidRPr="00BB5DE4">
        <w:rPr>
          <w:rFonts w:ascii="Times New Roman" w:hAnsi="Times New Roman" w:cs="Calibri"/>
          <w:b/>
          <w:color w:val="000000" w:themeColor="text1"/>
          <w:sz w:val="28"/>
          <w:szCs w:val="28"/>
          <w:lang w:eastAsia="ru-RU"/>
        </w:rPr>
        <w:t xml:space="preserve"> </w:t>
      </w:r>
      <w:r w:rsidRPr="00BB5DE4">
        <w:rPr>
          <w:rFonts w:ascii="Times New Roman" w:hAnsi="Times New Roman" w:cs="Calibri"/>
          <w:color w:val="000000" w:themeColor="text1"/>
          <w:sz w:val="28"/>
          <w:szCs w:val="28"/>
          <w:lang w:eastAsia="ru-RU"/>
        </w:rPr>
        <w:t>доработанный отчет</w:t>
      </w:r>
      <w:r w:rsidRPr="00BB5DE4">
        <w:rPr>
          <w:rFonts w:ascii="Times New Roman" w:hAnsi="Times New Roman" w:cs="Calibri"/>
          <w:b/>
          <w:color w:val="000000" w:themeColor="text1"/>
          <w:sz w:val="28"/>
          <w:szCs w:val="28"/>
          <w:lang w:eastAsia="ru-RU"/>
        </w:rPr>
        <w:t xml:space="preserve"> </w:t>
      </w:r>
      <w:r w:rsidRPr="00BB5DE4">
        <w:rPr>
          <w:rFonts w:ascii="Times New Roman" w:hAnsi="Times New Roman" w:cs="Calibri"/>
          <w:bCs/>
          <w:color w:val="000000" w:themeColor="text1"/>
          <w:sz w:val="28"/>
          <w:szCs w:val="28"/>
          <w:shd w:val="clear" w:color="auto" w:fill="FFFFFF"/>
          <w:lang w:eastAsia="ru-RU"/>
        </w:rPr>
        <w:t xml:space="preserve">в электронном виде и на бумажном носителе в </w:t>
      </w:r>
      <w:r w:rsidRPr="00BB5DE4">
        <w:rPr>
          <w:rFonts w:ascii="Times New Roman" w:hAnsi="Times New Roman" w:cs="Calibri"/>
          <w:color w:val="000000" w:themeColor="text1"/>
          <w:sz w:val="28"/>
          <w:szCs w:val="28"/>
          <w:lang w:eastAsia="ru-RU"/>
        </w:rPr>
        <w:t>департамент экономики, инвестиций и промышленной политики администрации города для формирования сводного доклада о реализации муниципальных программ в отчетном финансовом году</w:t>
      </w:r>
      <w:r w:rsidRPr="00BB5DE4">
        <w:rPr>
          <w:rFonts w:ascii="Times New Roman" w:hAnsi="Times New Roman" w:cs="Calibri"/>
          <w:b/>
          <w:bCs/>
          <w:color w:val="000000" w:themeColor="text1"/>
          <w:sz w:val="28"/>
          <w:szCs w:val="28"/>
          <w:shd w:val="clear" w:color="auto" w:fill="FFFFFF"/>
          <w:lang w:eastAsia="ru-RU"/>
        </w:rPr>
        <w:t>.</w:t>
      </w:r>
    </w:p>
    <w:p w:rsidR="00D87497" w:rsidRPr="00BB5DE4" w:rsidRDefault="00D87497" w:rsidP="00D87497">
      <w:pPr>
        <w:spacing w:after="0"/>
        <w:ind w:firstLine="709"/>
        <w:jc w:val="both"/>
        <w:rPr>
          <w:rFonts w:ascii="Times New Roman" w:hAnsi="Times New Roman" w:cs="Calibri"/>
          <w:color w:val="000000" w:themeColor="text1"/>
          <w:sz w:val="28"/>
          <w:szCs w:val="28"/>
          <w:lang w:eastAsia="ru-RU"/>
        </w:rPr>
      </w:pPr>
    </w:p>
    <w:p w:rsidR="00DA7691" w:rsidRPr="00AF7C0A" w:rsidRDefault="00B106D1" w:rsidP="00AF7C0A">
      <w:pPr>
        <w:keepNext/>
        <w:jc w:val="center"/>
        <w:rPr>
          <w:rFonts w:ascii="Times New Roman" w:hAnsi="Times New Roman" w:cs="Calibri"/>
          <w:b/>
          <w:color w:val="000000" w:themeColor="text1"/>
          <w:sz w:val="28"/>
          <w:szCs w:val="28"/>
          <w:lang w:eastAsia="ru-RU"/>
        </w:rPr>
      </w:pPr>
      <w:r w:rsidRPr="00AF7C0A">
        <w:rPr>
          <w:rFonts w:ascii="Times New Roman" w:hAnsi="Times New Roman" w:cs="Calibri"/>
          <w:b/>
          <w:color w:val="000000" w:themeColor="text1"/>
          <w:sz w:val="28"/>
          <w:szCs w:val="28"/>
          <w:lang w:eastAsia="ru-RU"/>
        </w:rPr>
        <w:t>4</w:t>
      </w:r>
      <w:r w:rsidR="003A01E2" w:rsidRPr="00AF7C0A">
        <w:rPr>
          <w:rFonts w:ascii="Times New Roman" w:hAnsi="Times New Roman" w:cs="Calibri"/>
          <w:b/>
          <w:color w:val="000000" w:themeColor="text1"/>
          <w:sz w:val="28"/>
          <w:szCs w:val="28"/>
          <w:lang w:eastAsia="ru-RU"/>
        </w:rPr>
        <w:t>.3. Внесение изменений в муниципальную программу</w:t>
      </w:r>
    </w:p>
    <w:p w:rsidR="00751603" w:rsidRPr="00751603" w:rsidRDefault="00751603" w:rsidP="00D87497">
      <w:pPr>
        <w:spacing w:after="0"/>
        <w:ind w:firstLine="709"/>
        <w:jc w:val="both"/>
        <w:rPr>
          <w:rFonts w:ascii="Times New Roman" w:hAnsi="Times New Roman"/>
          <w:color w:val="000000" w:themeColor="text1"/>
          <w:sz w:val="28"/>
          <w:szCs w:val="28"/>
        </w:rPr>
      </w:pPr>
      <w:r w:rsidRPr="00751603">
        <w:rPr>
          <w:rFonts w:ascii="Times New Roman" w:hAnsi="Times New Roman"/>
          <w:color w:val="000000" w:themeColor="text1"/>
          <w:sz w:val="28"/>
          <w:szCs w:val="28"/>
        </w:rPr>
        <w:t>Соисполнитель муниципальной программы в случае необходимости внесения изменений в муниципальную программу направля</w:t>
      </w:r>
      <w:r>
        <w:rPr>
          <w:rFonts w:ascii="Times New Roman" w:hAnsi="Times New Roman"/>
          <w:color w:val="000000" w:themeColor="text1"/>
          <w:sz w:val="28"/>
          <w:szCs w:val="28"/>
        </w:rPr>
        <w:t>е</w:t>
      </w:r>
      <w:r w:rsidRPr="00751603">
        <w:rPr>
          <w:rFonts w:ascii="Times New Roman" w:hAnsi="Times New Roman"/>
          <w:color w:val="000000" w:themeColor="text1"/>
          <w:sz w:val="28"/>
          <w:szCs w:val="28"/>
        </w:rPr>
        <w:t>т ответственному исполнителю муниципальной программы:</w:t>
      </w:r>
    </w:p>
    <w:p w:rsidR="00751603" w:rsidRPr="00751603" w:rsidRDefault="00751603" w:rsidP="00D87497">
      <w:pPr>
        <w:spacing w:after="0"/>
        <w:ind w:firstLine="709"/>
        <w:jc w:val="both"/>
        <w:rPr>
          <w:rFonts w:ascii="Times New Roman" w:hAnsi="Times New Roman"/>
          <w:color w:val="000000" w:themeColor="text1"/>
          <w:sz w:val="28"/>
          <w:szCs w:val="28"/>
        </w:rPr>
      </w:pPr>
      <w:r w:rsidRPr="00751603">
        <w:rPr>
          <w:rFonts w:ascii="Times New Roman" w:hAnsi="Times New Roman"/>
          <w:color w:val="000000" w:themeColor="text1"/>
          <w:sz w:val="28"/>
          <w:szCs w:val="28"/>
        </w:rPr>
        <w:t>–</w:t>
      </w:r>
      <w:r w:rsidRPr="00751603">
        <w:rPr>
          <w:rFonts w:ascii="Times New Roman" w:hAnsi="Times New Roman"/>
          <w:color w:val="000000" w:themeColor="text1"/>
          <w:sz w:val="28"/>
          <w:szCs w:val="28"/>
          <w:lang w:val="en-US"/>
        </w:rPr>
        <w:t> </w:t>
      </w:r>
      <w:r w:rsidRPr="00751603">
        <w:rPr>
          <w:rFonts w:ascii="Times New Roman" w:hAnsi="Times New Roman"/>
          <w:color w:val="000000" w:themeColor="text1"/>
          <w:sz w:val="28"/>
          <w:szCs w:val="28"/>
        </w:rPr>
        <w:t>предложения о внесении изменений в муниципальную программу;</w:t>
      </w:r>
    </w:p>
    <w:p w:rsidR="00751603" w:rsidRPr="00751603" w:rsidRDefault="00751603" w:rsidP="00D87497">
      <w:pPr>
        <w:spacing w:after="0"/>
        <w:ind w:firstLine="709"/>
        <w:jc w:val="both"/>
        <w:rPr>
          <w:rFonts w:ascii="Times New Roman" w:hAnsi="Times New Roman"/>
          <w:color w:val="000000" w:themeColor="text1"/>
          <w:sz w:val="28"/>
          <w:szCs w:val="28"/>
        </w:rPr>
      </w:pPr>
      <w:r w:rsidRPr="00751603">
        <w:rPr>
          <w:rFonts w:ascii="Times New Roman" w:hAnsi="Times New Roman"/>
          <w:color w:val="000000" w:themeColor="text1"/>
          <w:sz w:val="28"/>
          <w:szCs w:val="28"/>
        </w:rPr>
        <w:t>– финансово-экономическое обоснование предложений по внесению изменений в муниципальную программу.</w:t>
      </w:r>
    </w:p>
    <w:p w:rsidR="00751603" w:rsidRPr="00751603" w:rsidRDefault="00751603" w:rsidP="00D87497">
      <w:pPr>
        <w:spacing w:after="0"/>
        <w:ind w:firstLine="709"/>
        <w:jc w:val="both"/>
        <w:rPr>
          <w:rFonts w:ascii="Times New Roman" w:hAnsi="Times New Roman"/>
          <w:color w:val="000000" w:themeColor="text1"/>
          <w:sz w:val="28"/>
          <w:szCs w:val="28"/>
        </w:rPr>
      </w:pPr>
      <w:r w:rsidRPr="00751603">
        <w:rPr>
          <w:rFonts w:ascii="Times New Roman" w:hAnsi="Times New Roman"/>
          <w:color w:val="000000" w:themeColor="text1"/>
          <w:sz w:val="28"/>
          <w:szCs w:val="28"/>
        </w:rPr>
        <w:t>Финансово-экономическое обоснование должно содержать расчеты расходов по каждому мероприятию подпрограммы, в которое вносятся изменения или которое включается в муниципальную программу вновь.</w:t>
      </w:r>
    </w:p>
    <w:p w:rsidR="003A01E2" w:rsidRPr="00AF7C0A" w:rsidRDefault="003A01E2" w:rsidP="00D87497">
      <w:pPr>
        <w:spacing w:after="0"/>
        <w:ind w:firstLine="709"/>
        <w:jc w:val="both"/>
        <w:rPr>
          <w:rFonts w:ascii="Times New Roman" w:hAnsi="Times New Roman" w:cs="Calibri"/>
          <w:color w:val="000000" w:themeColor="text1"/>
          <w:sz w:val="28"/>
          <w:szCs w:val="28"/>
          <w:lang w:eastAsia="ru-RU"/>
        </w:rPr>
      </w:pPr>
      <w:r w:rsidRPr="00AF7C0A">
        <w:rPr>
          <w:rFonts w:ascii="Times New Roman" w:hAnsi="Times New Roman" w:cs="Calibri"/>
          <w:color w:val="000000" w:themeColor="text1"/>
          <w:sz w:val="28"/>
          <w:szCs w:val="28"/>
          <w:lang w:eastAsia="ru-RU"/>
        </w:rPr>
        <w:t xml:space="preserve">Ответственный исполнитель в случае целесообразности внесения изменений в муниципальную программу готовит </w:t>
      </w:r>
      <w:r w:rsidR="00751603">
        <w:rPr>
          <w:rFonts w:ascii="Times New Roman" w:hAnsi="Times New Roman" w:cs="Calibri"/>
          <w:color w:val="000000" w:themeColor="text1"/>
          <w:sz w:val="28"/>
          <w:szCs w:val="28"/>
          <w:lang w:eastAsia="ru-RU"/>
        </w:rPr>
        <w:t xml:space="preserve">сводную </w:t>
      </w:r>
      <w:r w:rsidRPr="00AF7C0A">
        <w:rPr>
          <w:rFonts w:ascii="Times New Roman" w:hAnsi="Times New Roman" w:cs="Calibri"/>
          <w:color w:val="000000" w:themeColor="text1"/>
          <w:sz w:val="28"/>
          <w:szCs w:val="28"/>
          <w:lang w:eastAsia="ru-RU"/>
        </w:rPr>
        <w:t xml:space="preserve">заявку на внесение изменений в муниципальную программу. Данная заявка направляется на рассмотрение в планово-бюджетную комиссию. </w:t>
      </w:r>
    </w:p>
    <w:p w:rsidR="003A01E2" w:rsidRPr="00AF7C0A" w:rsidRDefault="003A01E2" w:rsidP="00D87497">
      <w:pPr>
        <w:spacing w:after="0"/>
        <w:ind w:firstLine="709"/>
        <w:jc w:val="both"/>
        <w:rPr>
          <w:rFonts w:ascii="Times New Roman" w:hAnsi="Times New Roman" w:cs="Calibri"/>
          <w:color w:val="000000" w:themeColor="text1"/>
          <w:sz w:val="28"/>
          <w:szCs w:val="28"/>
          <w:lang w:eastAsia="ru-RU"/>
        </w:rPr>
      </w:pPr>
      <w:r w:rsidRPr="00AF7C0A">
        <w:rPr>
          <w:rFonts w:ascii="Times New Roman" w:hAnsi="Times New Roman" w:cs="Calibri"/>
          <w:color w:val="000000" w:themeColor="text1"/>
          <w:sz w:val="28"/>
          <w:szCs w:val="28"/>
          <w:lang w:eastAsia="ru-RU"/>
        </w:rPr>
        <w:t>Планово-бюджетная комиссия рассматривает пакет документов по внесению изменений в муниципальную программу с учетом результатов экспертизы, проведенной департаментом экономики, инвестиций и промышленной политики и департаментом финансов.</w:t>
      </w:r>
    </w:p>
    <w:p w:rsidR="007836BF" w:rsidRPr="00AF7C0A" w:rsidRDefault="003A01E2" w:rsidP="00D87497">
      <w:pPr>
        <w:spacing w:after="0"/>
        <w:ind w:firstLine="709"/>
        <w:jc w:val="both"/>
        <w:rPr>
          <w:rFonts w:ascii="Times New Roman" w:hAnsi="Times New Roman" w:cs="Calibri"/>
          <w:color w:val="000000" w:themeColor="text1"/>
          <w:sz w:val="28"/>
          <w:szCs w:val="28"/>
          <w:lang w:eastAsia="ru-RU"/>
        </w:rPr>
      </w:pPr>
      <w:r w:rsidRPr="00AF7C0A">
        <w:rPr>
          <w:rFonts w:ascii="Times New Roman" w:hAnsi="Times New Roman" w:cs="Calibri"/>
          <w:color w:val="000000" w:themeColor="text1"/>
          <w:sz w:val="28"/>
          <w:szCs w:val="28"/>
          <w:lang w:eastAsia="ru-RU"/>
        </w:rPr>
        <w:t>Ответственный исполнитель муниципальной программы после одобрения планово-бюджетной комиссией предложений о внесении изменений в муниципальную программу осуществляет разработку и обеспечивает утверждение проекта постановления администрации города Твери о внесении изменений в муниципальную программу.</w:t>
      </w:r>
    </w:p>
    <w:p w:rsidR="00DA7691" w:rsidRPr="00AF7C0A" w:rsidRDefault="00DA7691" w:rsidP="00056AA4">
      <w:pPr>
        <w:spacing w:after="0" w:line="240" w:lineRule="auto"/>
        <w:jc w:val="both"/>
        <w:rPr>
          <w:rFonts w:ascii="Times New Roman" w:hAnsi="Times New Roman" w:cs="Calibri"/>
          <w:color w:val="000000" w:themeColor="text1"/>
          <w:sz w:val="28"/>
          <w:szCs w:val="28"/>
          <w:lang w:eastAsia="ru-RU"/>
        </w:rPr>
      </w:pPr>
    </w:p>
    <w:p w:rsidR="00AF7C0A" w:rsidRPr="00AF7C0A" w:rsidRDefault="00AF7C0A" w:rsidP="00056AA4">
      <w:pPr>
        <w:spacing w:after="0" w:line="240" w:lineRule="auto"/>
        <w:jc w:val="both"/>
        <w:rPr>
          <w:rFonts w:ascii="Times New Roman" w:hAnsi="Times New Roman" w:cs="Calibri"/>
          <w:color w:val="000000" w:themeColor="text1"/>
          <w:sz w:val="28"/>
          <w:szCs w:val="28"/>
          <w:lang w:eastAsia="ru-RU"/>
        </w:rPr>
      </w:pPr>
    </w:p>
    <w:p w:rsidR="00DA7691" w:rsidRPr="00AF7C0A" w:rsidRDefault="003A01E2" w:rsidP="00DE7113">
      <w:pPr>
        <w:autoSpaceDE w:val="0"/>
        <w:autoSpaceDN w:val="0"/>
        <w:adjustRightInd w:val="0"/>
        <w:spacing w:after="0" w:line="240" w:lineRule="auto"/>
        <w:jc w:val="center"/>
        <w:rPr>
          <w:rFonts w:ascii="Times New Roman" w:hAnsi="Times New Roman"/>
          <w:b/>
          <w:color w:val="000000" w:themeColor="text1"/>
          <w:sz w:val="28"/>
          <w:szCs w:val="28"/>
          <w:lang w:eastAsia="ru-RU"/>
        </w:rPr>
      </w:pPr>
      <w:r w:rsidRPr="00AF7C0A">
        <w:rPr>
          <w:rFonts w:ascii="Times New Roman" w:hAnsi="Times New Roman"/>
          <w:b/>
          <w:color w:val="000000" w:themeColor="text1"/>
          <w:sz w:val="28"/>
          <w:szCs w:val="28"/>
          <w:lang w:eastAsia="ru-RU"/>
        </w:rPr>
        <w:t xml:space="preserve">Раздел </w:t>
      </w:r>
      <w:r w:rsidR="00EA032A" w:rsidRPr="00AF7C0A">
        <w:rPr>
          <w:rFonts w:ascii="Times New Roman" w:hAnsi="Times New Roman"/>
          <w:b/>
          <w:color w:val="000000" w:themeColor="text1"/>
          <w:sz w:val="28"/>
          <w:szCs w:val="28"/>
          <w:lang w:val="en-US" w:eastAsia="ru-RU"/>
        </w:rPr>
        <w:t>V</w:t>
      </w:r>
    </w:p>
    <w:p w:rsidR="003A01E2" w:rsidRPr="00AF7C0A" w:rsidRDefault="003A01E2" w:rsidP="00DE7113">
      <w:pPr>
        <w:autoSpaceDE w:val="0"/>
        <w:autoSpaceDN w:val="0"/>
        <w:adjustRightInd w:val="0"/>
        <w:spacing w:after="0" w:line="240" w:lineRule="auto"/>
        <w:jc w:val="center"/>
        <w:rPr>
          <w:rFonts w:ascii="Times New Roman" w:hAnsi="Times New Roman"/>
          <w:b/>
          <w:color w:val="000000" w:themeColor="text1"/>
          <w:sz w:val="28"/>
          <w:szCs w:val="28"/>
          <w:lang w:eastAsia="ru-RU"/>
        </w:rPr>
      </w:pPr>
      <w:r w:rsidRPr="00AF7C0A">
        <w:rPr>
          <w:rFonts w:ascii="Times New Roman" w:hAnsi="Times New Roman"/>
          <w:b/>
          <w:color w:val="000000" w:themeColor="text1"/>
          <w:sz w:val="28"/>
          <w:szCs w:val="28"/>
          <w:lang w:eastAsia="ru-RU"/>
        </w:rPr>
        <w:t>Эффективность реализации муниципальной программы</w:t>
      </w:r>
    </w:p>
    <w:p w:rsidR="003A01E2" w:rsidRPr="00AF7C0A" w:rsidRDefault="003A01E2" w:rsidP="001504A4">
      <w:pPr>
        <w:autoSpaceDE w:val="0"/>
        <w:autoSpaceDN w:val="0"/>
        <w:adjustRightInd w:val="0"/>
        <w:spacing w:after="0" w:line="240" w:lineRule="auto"/>
        <w:jc w:val="both"/>
        <w:rPr>
          <w:rFonts w:ascii="Times New Roman" w:hAnsi="Times New Roman"/>
          <w:b/>
          <w:color w:val="000000" w:themeColor="text1"/>
          <w:sz w:val="28"/>
          <w:szCs w:val="28"/>
          <w:lang w:eastAsia="ru-RU"/>
        </w:rPr>
      </w:pPr>
    </w:p>
    <w:p w:rsidR="00462A45" w:rsidRPr="00B243A6" w:rsidRDefault="00462A45" w:rsidP="00D87497">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 xml:space="preserve">Оценка эффективности реализации муниципальной программы производится ежегодно на основе показателей эффективности, представленных в графах 17-22 приложения 1 к муниципальной программе «Характеристика муниципальной программы города Твери </w:t>
      </w:r>
      <w:r>
        <w:rPr>
          <w:rFonts w:ascii="Times New Roman" w:hAnsi="Times New Roman"/>
          <w:sz w:val="28"/>
          <w:szCs w:val="28"/>
        </w:rPr>
        <w:t>«</w:t>
      </w:r>
      <w:r w:rsidRPr="00C123AE">
        <w:rPr>
          <w:rFonts w:ascii="Times New Roman" w:hAnsi="Times New Roman"/>
          <w:sz w:val="28"/>
          <w:szCs w:val="28"/>
        </w:rPr>
        <w:t>Обеспечение доступным жильем населения города Твери» на 2015-2020 годы</w:t>
      </w:r>
      <w:r w:rsidRPr="00B243A6">
        <w:rPr>
          <w:rFonts w:ascii="Times New Roman" w:hAnsi="Times New Roman"/>
          <w:color w:val="000000" w:themeColor="text1"/>
          <w:sz w:val="28"/>
          <w:szCs w:val="28"/>
        </w:rPr>
        <w:t xml:space="preserve">, и в соответствии с критериями эффективности и </w:t>
      </w:r>
      <w:hyperlink r:id="rId9" w:history="1">
        <w:r w:rsidRPr="00B243A6">
          <w:rPr>
            <w:rStyle w:val="af2"/>
            <w:rFonts w:ascii="Times New Roman" w:hAnsi="Times New Roman"/>
            <w:color w:val="000000" w:themeColor="text1"/>
            <w:sz w:val="28"/>
            <w:szCs w:val="28"/>
          </w:rPr>
          <w:t>порядком</w:t>
        </w:r>
      </w:hyperlink>
      <w:r w:rsidRPr="00B243A6">
        <w:rPr>
          <w:rFonts w:ascii="Times New Roman" w:hAnsi="Times New Roman"/>
          <w:color w:val="000000" w:themeColor="text1"/>
          <w:sz w:val="28"/>
          <w:szCs w:val="28"/>
        </w:rPr>
        <w:t xml:space="preserve"> проведения оценки эффективности реализации муниципальных программ, утвержденными постановлением администрации города Твери от 17.07.2013 № 844 «Об утверждении порядка разработки, реализации и оценки эффективности реализации муниципальных программ».</w:t>
      </w:r>
    </w:p>
    <w:p w:rsidR="00462A45" w:rsidRPr="00B243A6" w:rsidRDefault="00462A45" w:rsidP="00D87497">
      <w:pPr>
        <w:pStyle w:val="ConsPlusNormal"/>
        <w:widowControl w:val="0"/>
        <w:spacing w:line="276" w:lineRule="auto"/>
        <w:ind w:firstLine="709"/>
        <w:jc w:val="both"/>
        <w:rPr>
          <w:rFonts w:ascii="Times New Roman" w:hAnsi="Times New Roman" w:cs="Times New Roman"/>
          <w:color w:val="000000" w:themeColor="text1"/>
          <w:sz w:val="28"/>
          <w:szCs w:val="28"/>
        </w:rPr>
      </w:pPr>
      <w:r w:rsidRPr="00B243A6">
        <w:rPr>
          <w:rFonts w:ascii="Times New Roman" w:hAnsi="Times New Roman" w:cs="Times New Roman"/>
          <w:color w:val="000000" w:themeColor="text1"/>
          <w:sz w:val="28"/>
          <w:szCs w:val="28"/>
        </w:rPr>
        <w:t>При этом оценка результативности программных мероприятий производится путем сравнения текущих фактических показателей с их целевыми значениями. При необходимости значения целевых показателей уточняются.</w:t>
      </w:r>
    </w:p>
    <w:p w:rsidR="00462A45" w:rsidRPr="00B243A6" w:rsidRDefault="00462A45" w:rsidP="00D87497">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Плановые показатели основных результатов муниципальной программы представлены в таблице 4:</w:t>
      </w:r>
    </w:p>
    <w:p w:rsidR="00462A45" w:rsidRPr="00B243A6" w:rsidRDefault="00462A45" w:rsidP="00462A45">
      <w:pPr>
        <w:widowControl w:val="0"/>
        <w:spacing w:line="240" w:lineRule="auto"/>
        <w:ind w:firstLine="709"/>
        <w:jc w:val="right"/>
        <w:rPr>
          <w:rFonts w:ascii="Times New Roman" w:hAnsi="Times New Roman"/>
          <w:color w:val="000000" w:themeColor="text1"/>
          <w:sz w:val="28"/>
          <w:szCs w:val="28"/>
        </w:rPr>
      </w:pPr>
      <w:r w:rsidRPr="00B243A6">
        <w:rPr>
          <w:rFonts w:ascii="Times New Roman" w:hAnsi="Times New Roman"/>
          <w:color w:val="000000" w:themeColor="text1"/>
          <w:sz w:val="28"/>
          <w:szCs w:val="28"/>
        </w:rPr>
        <w:t>Таблица 4</w:t>
      </w:r>
    </w:p>
    <w:tbl>
      <w:tblPr>
        <w:tblW w:w="10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3"/>
        <w:gridCol w:w="2917"/>
        <w:gridCol w:w="1154"/>
        <w:gridCol w:w="1155"/>
        <w:gridCol w:w="1155"/>
        <w:gridCol w:w="1155"/>
        <w:gridCol w:w="1155"/>
        <w:gridCol w:w="1155"/>
      </w:tblGrid>
      <w:tr w:rsidR="00462A45" w:rsidRPr="00462A45" w:rsidTr="00462A45">
        <w:trPr>
          <w:tblHeader/>
        </w:trPr>
        <w:tc>
          <w:tcPr>
            <w:tcW w:w="593" w:type="dxa"/>
            <w:vMerge w:val="restart"/>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w:t>
            </w:r>
          </w:p>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п/п</w:t>
            </w:r>
          </w:p>
        </w:tc>
        <w:tc>
          <w:tcPr>
            <w:tcW w:w="2917" w:type="dxa"/>
            <w:vMerge w:val="restart"/>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 xml:space="preserve">Наименование </w:t>
            </w:r>
          </w:p>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показателя</w:t>
            </w:r>
          </w:p>
        </w:tc>
        <w:tc>
          <w:tcPr>
            <w:tcW w:w="6929" w:type="dxa"/>
            <w:gridSpan w:val="6"/>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По годам реализации муниципальной программы</w:t>
            </w:r>
          </w:p>
        </w:tc>
      </w:tr>
      <w:tr w:rsidR="00462A45" w:rsidRPr="00462A45" w:rsidTr="00462A45">
        <w:trPr>
          <w:tblHeader/>
        </w:trPr>
        <w:tc>
          <w:tcPr>
            <w:tcW w:w="593" w:type="dxa"/>
            <w:vMerge/>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p>
        </w:tc>
        <w:tc>
          <w:tcPr>
            <w:tcW w:w="2917" w:type="dxa"/>
            <w:vMerge/>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p>
        </w:tc>
        <w:tc>
          <w:tcPr>
            <w:tcW w:w="1154"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2015 год</w:t>
            </w:r>
          </w:p>
        </w:tc>
        <w:tc>
          <w:tcPr>
            <w:tcW w:w="1155"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2016 год</w:t>
            </w:r>
          </w:p>
        </w:tc>
        <w:tc>
          <w:tcPr>
            <w:tcW w:w="1155"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2017 год</w:t>
            </w:r>
          </w:p>
        </w:tc>
        <w:tc>
          <w:tcPr>
            <w:tcW w:w="1155"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2018 год</w:t>
            </w:r>
          </w:p>
        </w:tc>
        <w:tc>
          <w:tcPr>
            <w:tcW w:w="1155"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2019 год</w:t>
            </w:r>
          </w:p>
        </w:tc>
        <w:tc>
          <w:tcPr>
            <w:tcW w:w="1155" w:type="dxa"/>
            <w:shd w:val="clear" w:color="auto" w:fill="auto"/>
            <w:vAlign w:val="center"/>
          </w:tcPr>
          <w:p w:rsidR="00462A45" w:rsidRPr="001451A1" w:rsidRDefault="00462A45"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2020 год</w:t>
            </w:r>
          </w:p>
        </w:tc>
      </w:tr>
      <w:tr w:rsidR="004C7819" w:rsidRPr="00462A45" w:rsidTr="00462A45">
        <w:tc>
          <w:tcPr>
            <w:tcW w:w="593" w:type="dxa"/>
            <w:shd w:val="clear" w:color="auto" w:fill="auto"/>
            <w:vAlign w:val="center"/>
          </w:tcPr>
          <w:p w:rsidR="004C7819" w:rsidRPr="001451A1" w:rsidRDefault="004C7819" w:rsidP="005953E0">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1.</w:t>
            </w:r>
          </w:p>
        </w:tc>
        <w:tc>
          <w:tcPr>
            <w:tcW w:w="2917" w:type="dxa"/>
            <w:shd w:val="clear" w:color="auto" w:fill="auto"/>
            <w:vAlign w:val="center"/>
          </w:tcPr>
          <w:p w:rsidR="004C7819" w:rsidRPr="001451A1" w:rsidRDefault="004C7819" w:rsidP="005953E0">
            <w:pPr>
              <w:spacing w:after="0" w:line="240" w:lineRule="auto"/>
              <w:rPr>
                <w:rFonts w:ascii="Times New Roman" w:hAnsi="Times New Roman"/>
                <w:b/>
                <w:bCs/>
              </w:rPr>
            </w:pPr>
            <w:r w:rsidRPr="001451A1">
              <w:rPr>
                <w:rFonts w:ascii="Times New Roman" w:hAnsi="Times New Roman"/>
              </w:rPr>
              <w:t>Количество жителей Твери, улучшивших жилищные условия, чел.</w:t>
            </w:r>
          </w:p>
        </w:tc>
        <w:tc>
          <w:tcPr>
            <w:tcW w:w="1154"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250</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200</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100</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200</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150</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150</w:t>
            </w:r>
          </w:p>
        </w:tc>
      </w:tr>
      <w:tr w:rsidR="004C7819" w:rsidRPr="00462A45" w:rsidTr="00462A45">
        <w:tc>
          <w:tcPr>
            <w:tcW w:w="593" w:type="dxa"/>
            <w:shd w:val="clear" w:color="auto" w:fill="auto"/>
            <w:vAlign w:val="center"/>
          </w:tcPr>
          <w:p w:rsidR="004C7819" w:rsidRPr="001451A1" w:rsidRDefault="004C7819" w:rsidP="005953E0">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2.</w:t>
            </w:r>
          </w:p>
        </w:tc>
        <w:tc>
          <w:tcPr>
            <w:tcW w:w="2917" w:type="dxa"/>
            <w:shd w:val="clear" w:color="auto" w:fill="auto"/>
            <w:vAlign w:val="center"/>
          </w:tcPr>
          <w:p w:rsidR="004C7819" w:rsidRPr="001451A1" w:rsidRDefault="004C7819" w:rsidP="005953E0">
            <w:pPr>
              <w:spacing w:after="0" w:line="240" w:lineRule="auto"/>
              <w:rPr>
                <w:rFonts w:ascii="Times New Roman" w:hAnsi="Times New Roman"/>
                <w:b/>
                <w:bCs/>
              </w:rPr>
            </w:pPr>
            <w:r w:rsidRPr="001451A1">
              <w:rPr>
                <w:rFonts w:ascii="Times New Roman" w:hAnsi="Times New Roman"/>
              </w:rPr>
              <w:t>Обеспеченность населения жильём, кв.м/чел.</w:t>
            </w:r>
          </w:p>
        </w:tc>
        <w:tc>
          <w:tcPr>
            <w:tcW w:w="1154" w:type="dxa"/>
            <w:shd w:val="clear" w:color="auto" w:fill="auto"/>
            <w:vAlign w:val="center"/>
          </w:tcPr>
          <w:p w:rsidR="004C7819" w:rsidRPr="00221016" w:rsidRDefault="004C7819" w:rsidP="00221016">
            <w:pPr>
              <w:spacing w:after="0" w:line="240" w:lineRule="auto"/>
              <w:jc w:val="center"/>
              <w:rPr>
                <w:rFonts w:ascii="Times New Roman" w:hAnsi="Times New Roman"/>
              </w:rPr>
            </w:pPr>
            <w:r w:rsidRPr="00221016">
              <w:rPr>
                <w:rFonts w:ascii="Times New Roman" w:hAnsi="Times New Roman"/>
              </w:rPr>
              <w:t>24,</w:t>
            </w:r>
            <w:r w:rsidR="00221016" w:rsidRPr="00221016">
              <w:rPr>
                <w:rFonts w:ascii="Times New Roman" w:hAnsi="Times New Roman"/>
              </w:rPr>
              <w:t>8</w:t>
            </w:r>
          </w:p>
        </w:tc>
        <w:tc>
          <w:tcPr>
            <w:tcW w:w="1155" w:type="dxa"/>
            <w:shd w:val="clear" w:color="auto" w:fill="auto"/>
            <w:vAlign w:val="center"/>
          </w:tcPr>
          <w:p w:rsidR="004C7819" w:rsidRPr="00221016" w:rsidRDefault="004C7819" w:rsidP="00221016">
            <w:pPr>
              <w:spacing w:after="0" w:line="240" w:lineRule="auto"/>
              <w:jc w:val="center"/>
              <w:rPr>
                <w:rFonts w:ascii="Times New Roman" w:hAnsi="Times New Roman"/>
              </w:rPr>
            </w:pPr>
            <w:r w:rsidRPr="00221016">
              <w:rPr>
                <w:rFonts w:ascii="Times New Roman" w:hAnsi="Times New Roman"/>
              </w:rPr>
              <w:t>2</w:t>
            </w:r>
            <w:r w:rsidR="00221016" w:rsidRPr="00221016">
              <w:rPr>
                <w:rFonts w:ascii="Times New Roman" w:hAnsi="Times New Roman"/>
              </w:rPr>
              <w:t>5,1</w:t>
            </w:r>
          </w:p>
        </w:tc>
        <w:tc>
          <w:tcPr>
            <w:tcW w:w="1155" w:type="dxa"/>
            <w:shd w:val="clear" w:color="auto" w:fill="auto"/>
            <w:vAlign w:val="center"/>
          </w:tcPr>
          <w:p w:rsidR="004C7819" w:rsidRPr="00221016" w:rsidRDefault="00221016" w:rsidP="00221016">
            <w:pPr>
              <w:spacing w:after="0" w:line="240" w:lineRule="auto"/>
              <w:jc w:val="center"/>
              <w:rPr>
                <w:rFonts w:ascii="Times New Roman" w:hAnsi="Times New Roman"/>
              </w:rPr>
            </w:pPr>
            <w:r w:rsidRPr="00221016">
              <w:rPr>
                <w:rFonts w:ascii="Times New Roman" w:hAnsi="Times New Roman"/>
              </w:rPr>
              <w:t>25,5</w:t>
            </w:r>
          </w:p>
        </w:tc>
        <w:tc>
          <w:tcPr>
            <w:tcW w:w="1155" w:type="dxa"/>
            <w:shd w:val="clear" w:color="auto" w:fill="auto"/>
            <w:vAlign w:val="center"/>
          </w:tcPr>
          <w:p w:rsidR="004C7819" w:rsidRPr="00221016" w:rsidRDefault="004C7819" w:rsidP="00221016">
            <w:pPr>
              <w:spacing w:after="0" w:line="240" w:lineRule="auto"/>
              <w:jc w:val="center"/>
              <w:rPr>
                <w:rFonts w:ascii="Times New Roman" w:hAnsi="Times New Roman"/>
              </w:rPr>
            </w:pPr>
            <w:r w:rsidRPr="00221016">
              <w:rPr>
                <w:rFonts w:ascii="Times New Roman" w:hAnsi="Times New Roman"/>
              </w:rPr>
              <w:t>2</w:t>
            </w:r>
            <w:r w:rsidR="00221016" w:rsidRPr="00221016">
              <w:rPr>
                <w:rFonts w:ascii="Times New Roman" w:hAnsi="Times New Roman"/>
              </w:rPr>
              <w:t>5,9</w:t>
            </w:r>
          </w:p>
        </w:tc>
        <w:tc>
          <w:tcPr>
            <w:tcW w:w="1155" w:type="dxa"/>
            <w:shd w:val="clear" w:color="auto" w:fill="auto"/>
            <w:vAlign w:val="center"/>
          </w:tcPr>
          <w:p w:rsidR="004C7819" w:rsidRPr="00221016" w:rsidRDefault="004C7819" w:rsidP="00221016">
            <w:pPr>
              <w:spacing w:after="0" w:line="240" w:lineRule="auto"/>
              <w:jc w:val="center"/>
              <w:rPr>
                <w:rFonts w:ascii="Times New Roman" w:hAnsi="Times New Roman"/>
              </w:rPr>
            </w:pPr>
            <w:r w:rsidRPr="00221016">
              <w:rPr>
                <w:rFonts w:ascii="Times New Roman" w:hAnsi="Times New Roman"/>
              </w:rPr>
              <w:t>2</w:t>
            </w:r>
            <w:r w:rsidR="00221016" w:rsidRPr="00221016">
              <w:rPr>
                <w:rFonts w:ascii="Times New Roman" w:hAnsi="Times New Roman"/>
              </w:rPr>
              <w:t>6,8</w:t>
            </w:r>
          </w:p>
        </w:tc>
        <w:tc>
          <w:tcPr>
            <w:tcW w:w="1155" w:type="dxa"/>
            <w:shd w:val="clear" w:color="auto" w:fill="auto"/>
            <w:vAlign w:val="center"/>
          </w:tcPr>
          <w:p w:rsidR="004C7819" w:rsidRPr="00221016" w:rsidRDefault="004C7819" w:rsidP="00221016">
            <w:pPr>
              <w:spacing w:after="0" w:line="240" w:lineRule="auto"/>
              <w:jc w:val="center"/>
              <w:rPr>
                <w:rFonts w:ascii="Times New Roman" w:hAnsi="Times New Roman"/>
              </w:rPr>
            </w:pPr>
            <w:r w:rsidRPr="00221016">
              <w:rPr>
                <w:rFonts w:ascii="Times New Roman" w:hAnsi="Times New Roman"/>
              </w:rPr>
              <w:t>2</w:t>
            </w:r>
            <w:r w:rsidR="00221016" w:rsidRPr="00221016">
              <w:rPr>
                <w:rFonts w:ascii="Times New Roman" w:hAnsi="Times New Roman"/>
              </w:rPr>
              <w:t>7,2</w:t>
            </w:r>
          </w:p>
        </w:tc>
      </w:tr>
      <w:tr w:rsidR="004C7819" w:rsidRPr="00462A45" w:rsidTr="00462A45">
        <w:tc>
          <w:tcPr>
            <w:tcW w:w="593" w:type="dxa"/>
            <w:shd w:val="clear" w:color="auto" w:fill="auto"/>
            <w:vAlign w:val="center"/>
          </w:tcPr>
          <w:p w:rsidR="004C7819" w:rsidRPr="001451A1" w:rsidRDefault="004C7819" w:rsidP="005953E0">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3.</w:t>
            </w:r>
          </w:p>
        </w:tc>
        <w:tc>
          <w:tcPr>
            <w:tcW w:w="2917" w:type="dxa"/>
            <w:shd w:val="clear" w:color="auto" w:fill="auto"/>
            <w:vAlign w:val="center"/>
          </w:tcPr>
          <w:p w:rsidR="004C7819" w:rsidRPr="001451A1" w:rsidRDefault="004C7819" w:rsidP="005953E0">
            <w:pPr>
              <w:spacing w:after="0" w:line="240" w:lineRule="auto"/>
              <w:rPr>
                <w:rFonts w:ascii="Times New Roman" w:hAnsi="Times New Roman"/>
                <w:b/>
                <w:bCs/>
              </w:rPr>
            </w:pPr>
            <w:r w:rsidRPr="001451A1">
              <w:rPr>
                <w:rFonts w:ascii="Times New Roman" w:hAnsi="Times New Roman"/>
              </w:rPr>
              <w:t>Доля ветхого и аварийного жилья в жилищном фонде города Твери, %</w:t>
            </w:r>
          </w:p>
        </w:tc>
        <w:tc>
          <w:tcPr>
            <w:tcW w:w="1154"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0,68</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0,66</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0,62</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0,62</w:t>
            </w:r>
          </w:p>
        </w:tc>
      </w:tr>
      <w:tr w:rsidR="004C7819" w:rsidRPr="00462A45" w:rsidTr="00462A45">
        <w:tc>
          <w:tcPr>
            <w:tcW w:w="593" w:type="dxa"/>
            <w:shd w:val="clear" w:color="auto" w:fill="auto"/>
            <w:vAlign w:val="center"/>
          </w:tcPr>
          <w:p w:rsidR="004C7819" w:rsidRPr="001451A1" w:rsidRDefault="004C7819" w:rsidP="005953E0">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4.</w:t>
            </w:r>
          </w:p>
        </w:tc>
        <w:tc>
          <w:tcPr>
            <w:tcW w:w="2917" w:type="dxa"/>
            <w:shd w:val="clear" w:color="auto" w:fill="auto"/>
            <w:vAlign w:val="center"/>
          </w:tcPr>
          <w:p w:rsidR="004C7819" w:rsidRPr="001451A1" w:rsidRDefault="004C7819" w:rsidP="005953E0">
            <w:pPr>
              <w:spacing w:after="0" w:line="240" w:lineRule="auto"/>
              <w:rPr>
                <w:rFonts w:ascii="Times New Roman" w:hAnsi="Times New Roman"/>
                <w:b/>
                <w:bCs/>
              </w:rPr>
            </w:pPr>
            <w:r w:rsidRPr="001451A1">
              <w:rPr>
                <w:rFonts w:ascii="Times New Roman" w:hAnsi="Times New Roman"/>
              </w:rPr>
              <w:t>Коэффициент доступности жилья для населения, лет</w:t>
            </w:r>
          </w:p>
        </w:tc>
        <w:tc>
          <w:tcPr>
            <w:tcW w:w="1154"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2,5</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2,3</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2,1</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1,9</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1,9</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1,8</w:t>
            </w:r>
          </w:p>
        </w:tc>
      </w:tr>
      <w:tr w:rsidR="004C7819" w:rsidRPr="00462A45" w:rsidTr="00462A45">
        <w:tc>
          <w:tcPr>
            <w:tcW w:w="593" w:type="dxa"/>
            <w:shd w:val="clear" w:color="auto" w:fill="auto"/>
            <w:vAlign w:val="center"/>
          </w:tcPr>
          <w:p w:rsidR="004C7819" w:rsidRPr="001451A1" w:rsidRDefault="004C7819" w:rsidP="005953E0">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5.</w:t>
            </w:r>
          </w:p>
        </w:tc>
        <w:tc>
          <w:tcPr>
            <w:tcW w:w="2917" w:type="dxa"/>
            <w:shd w:val="clear" w:color="auto" w:fill="auto"/>
            <w:vAlign w:val="center"/>
          </w:tcPr>
          <w:p w:rsidR="004C7819" w:rsidRPr="001451A1" w:rsidRDefault="004C7819" w:rsidP="005953E0">
            <w:pPr>
              <w:spacing w:after="0" w:line="240" w:lineRule="auto"/>
              <w:rPr>
                <w:rFonts w:ascii="Times New Roman" w:hAnsi="Times New Roman"/>
                <w:b/>
                <w:bCs/>
              </w:rPr>
            </w:pPr>
            <w:r w:rsidRPr="001451A1">
              <w:rPr>
                <w:rFonts w:ascii="Times New Roman" w:hAnsi="Times New Roman"/>
              </w:rPr>
              <w:t>Площадь жилья, находяще</w:t>
            </w:r>
            <w:r w:rsidR="001451A1">
              <w:rPr>
                <w:rFonts w:ascii="Times New Roman" w:hAnsi="Times New Roman"/>
              </w:rPr>
              <w:t>-</w:t>
            </w:r>
            <w:r w:rsidRPr="001451A1">
              <w:rPr>
                <w:rFonts w:ascii="Times New Roman" w:hAnsi="Times New Roman"/>
              </w:rPr>
              <w:t>гося в стадиях разработки документации по планировке территории, проектирования и строительства, тыс.кв.м</w:t>
            </w:r>
          </w:p>
        </w:tc>
        <w:tc>
          <w:tcPr>
            <w:tcW w:w="1154"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324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344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364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384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404</w:t>
            </w:r>
          </w:p>
        </w:tc>
        <w:tc>
          <w:tcPr>
            <w:tcW w:w="1155" w:type="dxa"/>
            <w:shd w:val="clear" w:color="auto" w:fill="auto"/>
            <w:vAlign w:val="center"/>
          </w:tcPr>
          <w:p w:rsidR="004C7819" w:rsidRPr="001451A1" w:rsidRDefault="004C7819" w:rsidP="004C7819">
            <w:pPr>
              <w:spacing w:after="0" w:line="240" w:lineRule="auto"/>
              <w:jc w:val="center"/>
              <w:rPr>
                <w:rFonts w:ascii="Times New Roman" w:hAnsi="Times New Roman"/>
              </w:rPr>
            </w:pPr>
            <w:r w:rsidRPr="001451A1">
              <w:rPr>
                <w:rFonts w:ascii="Times New Roman" w:hAnsi="Times New Roman"/>
              </w:rPr>
              <w:t>424</w:t>
            </w:r>
          </w:p>
        </w:tc>
      </w:tr>
      <w:tr w:rsidR="004C7819" w:rsidRPr="00462A45" w:rsidTr="00462A45">
        <w:tc>
          <w:tcPr>
            <w:tcW w:w="593" w:type="dxa"/>
            <w:shd w:val="clear" w:color="auto" w:fill="auto"/>
            <w:vAlign w:val="center"/>
          </w:tcPr>
          <w:p w:rsidR="004C7819" w:rsidRPr="001451A1" w:rsidRDefault="004C7819"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6.</w:t>
            </w:r>
          </w:p>
        </w:tc>
        <w:tc>
          <w:tcPr>
            <w:tcW w:w="2917" w:type="dxa"/>
            <w:shd w:val="clear" w:color="auto" w:fill="auto"/>
            <w:vAlign w:val="center"/>
          </w:tcPr>
          <w:p w:rsidR="004C7819" w:rsidRPr="001451A1" w:rsidRDefault="004C7819" w:rsidP="004C7819">
            <w:pPr>
              <w:spacing w:after="0" w:line="240" w:lineRule="auto"/>
              <w:rPr>
                <w:rFonts w:ascii="Times New Roman" w:hAnsi="Times New Roman"/>
                <w:b/>
                <w:bCs/>
              </w:rPr>
            </w:pPr>
            <w:r w:rsidRPr="001451A1">
              <w:rPr>
                <w:rFonts w:ascii="Times New Roman" w:hAnsi="Times New Roman"/>
              </w:rPr>
              <w:t>Доля многоквартирных домов, в которых проведен капитальный ремонт общего имущества в многоквартир</w:t>
            </w:r>
            <w:r w:rsidR="001451A1">
              <w:rPr>
                <w:rFonts w:ascii="Times New Roman" w:hAnsi="Times New Roman"/>
              </w:rPr>
              <w:t>-</w:t>
            </w:r>
            <w:r w:rsidRPr="001451A1">
              <w:rPr>
                <w:rFonts w:ascii="Times New Roman" w:hAnsi="Times New Roman"/>
              </w:rPr>
              <w:t>ных домах, от всех много</w:t>
            </w:r>
            <w:r w:rsidR="001451A1">
              <w:rPr>
                <w:rFonts w:ascii="Times New Roman" w:hAnsi="Times New Roman"/>
              </w:rPr>
              <w:t>-</w:t>
            </w:r>
            <w:r w:rsidRPr="001451A1">
              <w:rPr>
                <w:rFonts w:ascii="Times New Roman" w:hAnsi="Times New Roman"/>
              </w:rPr>
              <w:t>квартирных домов, располо</w:t>
            </w:r>
            <w:r w:rsidR="001451A1">
              <w:rPr>
                <w:rFonts w:ascii="Times New Roman" w:hAnsi="Times New Roman"/>
              </w:rPr>
              <w:t>-</w:t>
            </w:r>
            <w:r w:rsidRPr="001451A1">
              <w:rPr>
                <w:rFonts w:ascii="Times New Roman" w:hAnsi="Times New Roman"/>
              </w:rPr>
              <w:t>женных на территории города Твери, %</w:t>
            </w:r>
          </w:p>
        </w:tc>
        <w:tc>
          <w:tcPr>
            <w:tcW w:w="1154"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4</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10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15</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20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20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20</w:t>
            </w:r>
          </w:p>
        </w:tc>
      </w:tr>
      <w:tr w:rsidR="004C7819" w:rsidRPr="00462A45" w:rsidTr="00462A45">
        <w:tc>
          <w:tcPr>
            <w:tcW w:w="593" w:type="dxa"/>
            <w:shd w:val="clear" w:color="auto" w:fill="auto"/>
            <w:vAlign w:val="center"/>
          </w:tcPr>
          <w:p w:rsidR="004C7819" w:rsidRPr="001451A1" w:rsidRDefault="004C7819" w:rsidP="00462A45">
            <w:pPr>
              <w:widowControl w:val="0"/>
              <w:autoSpaceDE w:val="0"/>
              <w:autoSpaceDN w:val="0"/>
              <w:adjustRightInd w:val="0"/>
              <w:spacing w:after="0" w:line="240" w:lineRule="auto"/>
              <w:jc w:val="center"/>
              <w:rPr>
                <w:rFonts w:ascii="Times New Roman" w:hAnsi="Times New Roman"/>
                <w:color w:val="000000" w:themeColor="text1"/>
              </w:rPr>
            </w:pPr>
            <w:r w:rsidRPr="001451A1">
              <w:rPr>
                <w:rFonts w:ascii="Times New Roman" w:hAnsi="Times New Roman"/>
                <w:color w:val="000000" w:themeColor="text1"/>
              </w:rPr>
              <w:t>7.</w:t>
            </w:r>
          </w:p>
        </w:tc>
        <w:tc>
          <w:tcPr>
            <w:tcW w:w="2917" w:type="dxa"/>
            <w:shd w:val="clear" w:color="auto" w:fill="auto"/>
            <w:vAlign w:val="center"/>
          </w:tcPr>
          <w:p w:rsidR="004C7819" w:rsidRPr="001451A1" w:rsidRDefault="001451A1" w:rsidP="004C7819">
            <w:pPr>
              <w:spacing w:after="0" w:line="240" w:lineRule="auto"/>
              <w:rPr>
                <w:rFonts w:ascii="Times New Roman" w:hAnsi="Times New Roman"/>
                <w:b/>
                <w:bCs/>
              </w:rPr>
            </w:pPr>
            <w:r>
              <w:rPr>
                <w:rFonts w:ascii="Times New Roman" w:hAnsi="Times New Roman"/>
              </w:rPr>
              <w:t xml:space="preserve">Доля многоквартирных домов, </w:t>
            </w:r>
            <w:r w:rsidR="004C7819" w:rsidRPr="001451A1">
              <w:rPr>
                <w:rFonts w:ascii="Times New Roman" w:hAnsi="Times New Roman"/>
              </w:rPr>
              <w:t>в которых собствен</w:t>
            </w:r>
            <w:r>
              <w:rPr>
                <w:rFonts w:ascii="Times New Roman" w:hAnsi="Times New Roman"/>
              </w:rPr>
              <w:t>-</w:t>
            </w:r>
            <w:r w:rsidR="004C7819" w:rsidRPr="001451A1">
              <w:rPr>
                <w:rFonts w:ascii="Times New Roman" w:hAnsi="Times New Roman"/>
              </w:rPr>
              <w:t>ники помещений выбрали и реализуют один из способов управления многоквартир</w:t>
            </w:r>
            <w:r>
              <w:rPr>
                <w:rFonts w:ascii="Times New Roman" w:hAnsi="Times New Roman"/>
              </w:rPr>
              <w:t>-</w:t>
            </w:r>
            <w:r w:rsidR="004C7819" w:rsidRPr="001451A1">
              <w:rPr>
                <w:rFonts w:ascii="Times New Roman" w:hAnsi="Times New Roman"/>
              </w:rPr>
              <w:t>ными домами, от всех многоквартирных домов, расположенных на территории города Твери, %</w:t>
            </w:r>
          </w:p>
        </w:tc>
        <w:tc>
          <w:tcPr>
            <w:tcW w:w="1154"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98,2</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99,0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99,0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100,0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100,0</w:t>
            </w:r>
          </w:p>
        </w:tc>
        <w:tc>
          <w:tcPr>
            <w:tcW w:w="1155" w:type="dxa"/>
            <w:shd w:val="clear" w:color="auto" w:fill="auto"/>
            <w:vAlign w:val="center"/>
          </w:tcPr>
          <w:p w:rsidR="004C7819" w:rsidRPr="001451A1" w:rsidRDefault="004C7819">
            <w:pPr>
              <w:jc w:val="center"/>
              <w:rPr>
                <w:rFonts w:ascii="Times New Roman" w:hAnsi="Times New Roman"/>
              </w:rPr>
            </w:pPr>
            <w:r w:rsidRPr="001451A1">
              <w:rPr>
                <w:rFonts w:ascii="Times New Roman" w:hAnsi="Times New Roman"/>
              </w:rPr>
              <w:t>100,0</w:t>
            </w:r>
          </w:p>
        </w:tc>
      </w:tr>
    </w:tbl>
    <w:p w:rsidR="004C7819" w:rsidRDefault="004C7819" w:rsidP="002D5539">
      <w:pPr>
        <w:widowControl w:val="0"/>
        <w:spacing w:after="0" w:line="240" w:lineRule="auto"/>
        <w:ind w:firstLine="709"/>
        <w:jc w:val="both"/>
        <w:rPr>
          <w:rFonts w:ascii="Times New Roman" w:hAnsi="Times New Roman"/>
          <w:color w:val="000000" w:themeColor="text1"/>
          <w:sz w:val="28"/>
          <w:szCs w:val="28"/>
        </w:rPr>
      </w:pPr>
    </w:p>
    <w:p w:rsidR="00462A45" w:rsidRPr="00B243A6" w:rsidRDefault="00462A45" w:rsidP="00D87497">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Оценка эффективности реализации Программы производится ежегодно на основе показателей эффективности согласно критериям и методике оценки эффективности реализации муниципальных программ, утвержденным постановлением администрации города Твери от 17.07.2013 № 844 «Об утверждении порядка разработки, реализации и оценки эффективности муниципальных программ города Твери».</w:t>
      </w:r>
    </w:p>
    <w:p w:rsidR="00462A45" w:rsidRPr="00B243A6" w:rsidRDefault="00462A45" w:rsidP="00D87497">
      <w:pPr>
        <w:widowControl w:val="0"/>
        <w:spacing w:after="0"/>
        <w:ind w:firstLine="709"/>
        <w:jc w:val="both"/>
        <w:rPr>
          <w:rFonts w:ascii="Times New Roman" w:hAnsi="Times New Roman"/>
          <w:color w:val="000000" w:themeColor="text1"/>
          <w:spacing w:val="-1"/>
          <w:sz w:val="28"/>
          <w:szCs w:val="28"/>
        </w:rPr>
      </w:pPr>
      <w:r w:rsidRPr="00B243A6">
        <w:rPr>
          <w:rFonts w:ascii="Times New Roman" w:hAnsi="Times New Roman"/>
          <w:color w:val="000000" w:themeColor="text1"/>
          <w:sz w:val="28"/>
          <w:szCs w:val="28"/>
        </w:rPr>
        <w:t>При этом оценка результативности программных мероприятий производится путем сравнения текущих фактических показателей с их целевыми значениями. При необходимости значения целевых показателей уточняются.</w:t>
      </w:r>
    </w:p>
    <w:p w:rsidR="002D5539" w:rsidRDefault="002D5539" w:rsidP="00DE7113">
      <w:pPr>
        <w:spacing w:after="0" w:line="240" w:lineRule="auto"/>
        <w:jc w:val="center"/>
        <w:rPr>
          <w:rFonts w:ascii="Times New Roman" w:hAnsi="Times New Roman"/>
          <w:b/>
          <w:color w:val="000000" w:themeColor="text1"/>
          <w:sz w:val="28"/>
          <w:szCs w:val="28"/>
          <w:lang w:eastAsia="ru-RU"/>
        </w:rPr>
      </w:pPr>
    </w:p>
    <w:p w:rsidR="00DA7691" w:rsidRPr="00462A45" w:rsidRDefault="003A01E2" w:rsidP="00DE7113">
      <w:pPr>
        <w:spacing w:after="0" w:line="240" w:lineRule="auto"/>
        <w:jc w:val="center"/>
        <w:rPr>
          <w:rFonts w:ascii="Times New Roman" w:hAnsi="Times New Roman"/>
          <w:b/>
          <w:color w:val="000000" w:themeColor="text1"/>
          <w:sz w:val="28"/>
          <w:szCs w:val="28"/>
          <w:lang w:eastAsia="ru-RU"/>
        </w:rPr>
      </w:pPr>
      <w:r w:rsidRPr="00462A45">
        <w:rPr>
          <w:rFonts w:ascii="Times New Roman" w:hAnsi="Times New Roman"/>
          <w:b/>
          <w:color w:val="000000" w:themeColor="text1"/>
          <w:sz w:val="28"/>
          <w:szCs w:val="28"/>
          <w:lang w:eastAsia="ru-RU"/>
        </w:rPr>
        <w:t xml:space="preserve">Раздел </w:t>
      </w:r>
      <w:r w:rsidR="00EA032A" w:rsidRPr="00462A45">
        <w:rPr>
          <w:rFonts w:ascii="Times New Roman" w:hAnsi="Times New Roman"/>
          <w:b/>
          <w:color w:val="000000" w:themeColor="text1"/>
          <w:sz w:val="28"/>
          <w:szCs w:val="28"/>
          <w:lang w:val="en-US" w:eastAsia="ru-RU"/>
        </w:rPr>
        <w:t>VI</w:t>
      </w:r>
    </w:p>
    <w:p w:rsidR="003A01E2" w:rsidRPr="00462A45" w:rsidRDefault="003A01E2" w:rsidP="00DE7113">
      <w:pPr>
        <w:spacing w:after="0" w:line="240" w:lineRule="auto"/>
        <w:jc w:val="center"/>
        <w:rPr>
          <w:rFonts w:ascii="Times New Roman" w:hAnsi="Times New Roman"/>
          <w:b/>
          <w:color w:val="000000" w:themeColor="text1"/>
          <w:sz w:val="28"/>
          <w:szCs w:val="28"/>
          <w:lang w:eastAsia="ru-RU"/>
        </w:rPr>
      </w:pPr>
      <w:r w:rsidRPr="00462A45">
        <w:rPr>
          <w:rFonts w:ascii="Times New Roman" w:hAnsi="Times New Roman"/>
          <w:b/>
          <w:color w:val="000000" w:themeColor="text1"/>
          <w:sz w:val="28"/>
          <w:szCs w:val="28"/>
          <w:lang w:eastAsia="ru-RU"/>
        </w:rPr>
        <w:t>Сроки реализации муниципальной программы</w:t>
      </w:r>
    </w:p>
    <w:p w:rsidR="003A01E2" w:rsidRPr="00462A45" w:rsidRDefault="003A01E2" w:rsidP="001504A4">
      <w:pPr>
        <w:spacing w:after="0" w:line="240" w:lineRule="auto"/>
        <w:jc w:val="both"/>
        <w:rPr>
          <w:rFonts w:ascii="Times New Roman" w:hAnsi="Times New Roman"/>
          <w:color w:val="000000" w:themeColor="text1"/>
          <w:sz w:val="28"/>
          <w:szCs w:val="28"/>
          <w:lang w:eastAsia="ru-RU"/>
        </w:rPr>
      </w:pPr>
    </w:p>
    <w:p w:rsidR="003A01E2" w:rsidRDefault="003A01E2" w:rsidP="001504A4">
      <w:pPr>
        <w:spacing w:line="240" w:lineRule="auto"/>
        <w:ind w:firstLine="567"/>
        <w:jc w:val="both"/>
        <w:rPr>
          <w:rFonts w:ascii="Times New Roman" w:hAnsi="Times New Roman"/>
          <w:color w:val="000000" w:themeColor="text1"/>
          <w:sz w:val="28"/>
          <w:szCs w:val="28"/>
          <w:lang w:eastAsia="ru-RU"/>
        </w:rPr>
      </w:pPr>
      <w:r w:rsidRPr="00462A45">
        <w:rPr>
          <w:rFonts w:ascii="Times New Roman" w:hAnsi="Times New Roman"/>
          <w:color w:val="000000" w:themeColor="text1"/>
          <w:sz w:val="28"/>
          <w:szCs w:val="28"/>
          <w:lang w:eastAsia="ru-RU"/>
        </w:rPr>
        <w:t>Реализация муниципальной программы рассчитана на период 201</w:t>
      </w:r>
      <w:r w:rsidR="001A3DF3">
        <w:rPr>
          <w:rFonts w:ascii="Times New Roman" w:hAnsi="Times New Roman"/>
          <w:color w:val="000000" w:themeColor="text1"/>
          <w:sz w:val="28"/>
          <w:szCs w:val="28"/>
          <w:lang w:eastAsia="ru-RU"/>
        </w:rPr>
        <w:t>5</w:t>
      </w:r>
      <w:r w:rsidRPr="00462A45">
        <w:rPr>
          <w:rFonts w:ascii="Times New Roman" w:hAnsi="Times New Roman"/>
          <w:color w:val="000000" w:themeColor="text1"/>
          <w:sz w:val="28"/>
          <w:szCs w:val="28"/>
          <w:lang w:eastAsia="ru-RU"/>
        </w:rPr>
        <w:t>-20</w:t>
      </w:r>
      <w:r w:rsidR="001A3DF3">
        <w:rPr>
          <w:rFonts w:ascii="Times New Roman" w:hAnsi="Times New Roman"/>
          <w:color w:val="000000" w:themeColor="text1"/>
          <w:sz w:val="28"/>
          <w:szCs w:val="28"/>
          <w:lang w:eastAsia="ru-RU"/>
        </w:rPr>
        <w:t>20</w:t>
      </w:r>
      <w:r w:rsidRPr="00462A45">
        <w:rPr>
          <w:rFonts w:ascii="Times New Roman" w:hAnsi="Times New Roman"/>
          <w:color w:val="000000" w:themeColor="text1"/>
          <w:sz w:val="28"/>
          <w:szCs w:val="28"/>
          <w:lang w:eastAsia="ru-RU"/>
        </w:rPr>
        <w:t xml:space="preserve"> годов и не предусматривает деления на этапы. </w:t>
      </w:r>
    </w:p>
    <w:p w:rsidR="00462A45" w:rsidRDefault="00462A45" w:rsidP="00462A45">
      <w:pPr>
        <w:spacing w:after="0" w:line="240" w:lineRule="auto"/>
        <w:ind w:firstLine="567"/>
        <w:jc w:val="both"/>
        <w:rPr>
          <w:rFonts w:ascii="Times New Roman" w:hAnsi="Times New Roman"/>
          <w:color w:val="000000" w:themeColor="text1"/>
          <w:sz w:val="28"/>
          <w:szCs w:val="28"/>
          <w:lang w:eastAsia="ru-RU"/>
        </w:rPr>
      </w:pPr>
    </w:p>
    <w:p w:rsidR="00462A45" w:rsidRPr="00462A45" w:rsidRDefault="00462A45" w:rsidP="00462A45">
      <w:pPr>
        <w:spacing w:after="0" w:line="240" w:lineRule="auto"/>
        <w:ind w:firstLine="567"/>
        <w:jc w:val="both"/>
        <w:rPr>
          <w:rFonts w:ascii="Times New Roman" w:hAnsi="Times New Roman"/>
          <w:color w:val="000000" w:themeColor="text1"/>
          <w:sz w:val="28"/>
          <w:szCs w:val="28"/>
          <w:lang w:eastAsia="ru-RU"/>
        </w:rPr>
      </w:pPr>
    </w:p>
    <w:p w:rsidR="00462A45" w:rsidRPr="00B243A6" w:rsidRDefault="00462A45" w:rsidP="00462A45">
      <w:pPr>
        <w:widowControl w:val="0"/>
        <w:spacing w:after="0" w:line="240" w:lineRule="auto"/>
        <w:jc w:val="center"/>
        <w:rPr>
          <w:rFonts w:ascii="Times New Roman" w:hAnsi="Times New Roman"/>
          <w:b/>
          <w:color w:val="000000" w:themeColor="text1"/>
          <w:sz w:val="28"/>
          <w:szCs w:val="28"/>
        </w:rPr>
      </w:pPr>
      <w:r w:rsidRPr="00B243A6">
        <w:rPr>
          <w:rFonts w:ascii="Times New Roman" w:hAnsi="Times New Roman"/>
          <w:b/>
          <w:color w:val="000000" w:themeColor="text1"/>
          <w:sz w:val="28"/>
          <w:szCs w:val="28"/>
        </w:rPr>
        <w:t xml:space="preserve">Раздел </w:t>
      </w:r>
      <w:r w:rsidRPr="00B243A6">
        <w:rPr>
          <w:rFonts w:ascii="Times New Roman" w:hAnsi="Times New Roman"/>
          <w:b/>
          <w:color w:val="000000" w:themeColor="text1"/>
          <w:sz w:val="28"/>
          <w:szCs w:val="28"/>
          <w:lang w:val="en-US"/>
        </w:rPr>
        <w:t>VII</w:t>
      </w:r>
    </w:p>
    <w:p w:rsidR="00462A45" w:rsidRPr="00B243A6" w:rsidRDefault="00462A45" w:rsidP="00462A45">
      <w:pPr>
        <w:widowControl w:val="0"/>
        <w:spacing w:after="0" w:line="240" w:lineRule="auto"/>
        <w:jc w:val="center"/>
        <w:rPr>
          <w:rFonts w:ascii="Times New Roman" w:hAnsi="Times New Roman"/>
          <w:b/>
          <w:color w:val="000000" w:themeColor="text1"/>
          <w:sz w:val="28"/>
          <w:szCs w:val="28"/>
        </w:rPr>
      </w:pPr>
      <w:r w:rsidRPr="00B243A6">
        <w:rPr>
          <w:rFonts w:ascii="Times New Roman" w:hAnsi="Times New Roman"/>
          <w:b/>
          <w:color w:val="000000" w:themeColor="text1"/>
          <w:sz w:val="28"/>
          <w:szCs w:val="28"/>
        </w:rPr>
        <w:t xml:space="preserve">Анализ рисков реализации муниципальной программы </w:t>
      </w:r>
    </w:p>
    <w:p w:rsidR="00462A45" w:rsidRPr="00B243A6" w:rsidRDefault="00462A45" w:rsidP="00462A45">
      <w:pPr>
        <w:widowControl w:val="0"/>
        <w:spacing w:after="0" w:line="240" w:lineRule="auto"/>
        <w:jc w:val="center"/>
        <w:rPr>
          <w:rFonts w:ascii="Times New Roman" w:hAnsi="Times New Roman"/>
          <w:b/>
          <w:color w:val="000000" w:themeColor="text1"/>
          <w:sz w:val="28"/>
          <w:szCs w:val="28"/>
        </w:rPr>
      </w:pPr>
      <w:r w:rsidRPr="00B243A6">
        <w:rPr>
          <w:rFonts w:ascii="Times New Roman" w:hAnsi="Times New Roman"/>
          <w:b/>
          <w:color w:val="000000" w:themeColor="text1"/>
          <w:sz w:val="28"/>
          <w:szCs w:val="28"/>
        </w:rPr>
        <w:t>и меры по управлению рисками</w:t>
      </w:r>
    </w:p>
    <w:p w:rsidR="00462A45" w:rsidRPr="00B243A6" w:rsidRDefault="00462A45" w:rsidP="00462A45">
      <w:pPr>
        <w:widowControl w:val="0"/>
        <w:spacing w:after="0" w:line="240" w:lineRule="auto"/>
        <w:jc w:val="center"/>
        <w:rPr>
          <w:rFonts w:ascii="Times New Roman" w:hAnsi="Times New Roman"/>
          <w:b/>
          <w:color w:val="000000" w:themeColor="text1"/>
          <w:sz w:val="28"/>
          <w:szCs w:val="28"/>
        </w:rPr>
      </w:pPr>
    </w:p>
    <w:p w:rsidR="00462A45" w:rsidRPr="00B243A6" w:rsidRDefault="00462A45" w:rsidP="00E34B04">
      <w:pPr>
        <w:pStyle w:val="ConsPlusNormal"/>
        <w:widowControl w:val="0"/>
        <w:spacing w:line="276" w:lineRule="auto"/>
        <w:ind w:firstLine="709"/>
        <w:jc w:val="both"/>
        <w:rPr>
          <w:rFonts w:ascii="Times New Roman" w:hAnsi="Times New Roman" w:cs="Times New Roman"/>
          <w:color w:val="000000" w:themeColor="text1"/>
          <w:sz w:val="28"/>
          <w:szCs w:val="28"/>
        </w:rPr>
      </w:pPr>
      <w:r w:rsidRPr="00B243A6">
        <w:rPr>
          <w:rFonts w:ascii="Times New Roman" w:hAnsi="Times New Roman" w:cs="Times New Roman"/>
          <w:color w:val="000000" w:themeColor="text1"/>
          <w:sz w:val="28"/>
          <w:szCs w:val="28"/>
        </w:rPr>
        <w:t>Реализация муниципальной программы сопряжена, прежде всего, с организационными, финансовыми, социальными и непредвиденными рисками.</w:t>
      </w:r>
      <w:r>
        <w:rPr>
          <w:rFonts w:ascii="Times New Roman" w:hAnsi="Times New Roman" w:cs="Times New Roman"/>
          <w:color w:val="000000" w:themeColor="text1"/>
          <w:sz w:val="28"/>
          <w:szCs w:val="28"/>
        </w:rPr>
        <w:t xml:space="preserve"> Все риски можно разделить на </w:t>
      </w:r>
      <w:r w:rsidRPr="00462A45">
        <w:rPr>
          <w:rFonts w:ascii="Times New Roman" w:hAnsi="Times New Roman"/>
          <w:color w:val="000000" w:themeColor="text1"/>
          <w:sz w:val="28"/>
          <w:szCs w:val="28"/>
          <w:lang w:eastAsia="ru-RU"/>
        </w:rPr>
        <w:t>внешние и внутренние</w:t>
      </w:r>
      <w:r>
        <w:rPr>
          <w:rFonts w:ascii="Times New Roman" w:hAnsi="Times New Roman"/>
          <w:color w:val="000000" w:themeColor="text1"/>
          <w:sz w:val="28"/>
          <w:szCs w:val="28"/>
          <w:lang w:eastAsia="ru-RU"/>
        </w:rPr>
        <w:t>.</w:t>
      </w:r>
    </w:p>
    <w:p w:rsidR="00E34B04" w:rsidRPr="00E34B04" w:rsidRDefault="00E34B04" w:rsidP="00E34B04">
      <w:pPr>
        <w:autoSpaceDE w:val="0"/>
        <w:autoSpaceDN w:val="0"/>
        <w:adjustRightInd w:val="0"/>
        <w:spacing w:after="0"/>
        <w:ind w:firstLine="709"/>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К внутренним рискам реализации муниципальной программы относятся:</w:t>
      </w:r>
    </w:p>
    <w:p w:rsidR="00E34B04" w:rsidRPr="00E34B04" w:rsidRDefault="00E34B04"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1. Т</w:t>
      </w:r>
      <w:r w:rsidRPr="00E34B04">
        <w:rPr>
          <w:rFonts w:ascii="Times New Roman" w:hAnsi="Times New Roman"/>
          <w:color w:val="000000" w:themeColor="text1"/>
          <w:sz w:val="28"/>
          <w:szCs w:val="28"/>
          <w:lang w:eastAsia="ru-RU"/>
        </w:rPr>
        <w:t>ехнологические риски. Связаны с высоким уровнем изношенности объектов коммунального хозяйства, что влечет за собой повышенный расход ресурсов;</w:t>
      </w:r>
    </w:p>
    <w:p w:rsidR="00E34B04" w:rsidRPr="00E34B04" w:rsidRDefault="00E34B04"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2. И</w:t>
      </w:r>
      <w:r w:rsidRPr="00E34B04">
        <w:rPr>
          <w:rFonts w:ascii="Times New Roman" w:hAnsi="Times New Roman"/>
          <w:color w:val="000000" w:themeColor="text1"/>
          <w:sz w:val="28"/>
          <w:szCs w:val="28"/>
          <w:lang w:eastAsia="ru-RU"/>
        </w:rPr>
        <w:t>нформационные риски. Этот вид риска выражается в неполноте и неточности информации о динамике изменения показателей, финансовом положении строительных и жилищно-коммунальных предприятий, объемах и качестве оказанных услуг;</w:t>
      </w:r>
    </w:p>
    <w:p w:rsidR="00E34B04" w:rsidRPr="00E34B04" w:rsidRDefault="00103E9F"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3</w:t>
      </w:r>
      <w:r w:rsidR="00E34B04">
        <w:rPr>
          <w:rFonts w:ascii="Times New Roman" w:hAnsi="Times New Roman"/>
          <w:color w:val="000000" w:themeColor="text1"/>
          <w:sz w:val="28"/>
          <w:szCs w:val="28"/>
          <w:lang w:eastAsia="ru-RU"/>
        </w:rPr>
        <w:t>. С</w:t>
      </w:r>
      <w:r w:rsidR="00E34B04" w:rsidRPr="00E34B04">
        <w:rPr>
          <w:rFonts w:ascii="Times New Roman" w:hAnsi="Times New Roman"/>
          <w:color w:val="000000" w:themeColor="text1"/>
          <w:sz w:val="28"/>
          <w:szCs w:val="28"/>
          <w:lang w:eastAsia="ru-RU"/>
        </w:rPr>
        <w:t>оциальные риски. Характеризуются высоким уровнем тарифов, неудовлетворительным качеством услуг, а</w:t>
      </w:r>
      <w:r w:rsidR="00E34B04">
        <w:rPr>
          <w:rFonts w:ascii="Times New Roman" w:hAnsi="Times New Roman"/>
          <w:color w:val="000000" w:themeColor="text1"/>
          <w:sz w:val="28"/>
          <w:szCs w:val="28"/>
          <w:lang w:eastAsia="ru-RU"/>
        </w:rPr>
        <w:t xml:space="preserve"> также низкими доходами граждан.</w:t>
      </w:r>
    </w:p>
    <w:p w:rsidR="00E34B04" w:rsidRPr="00E34B04" w:rsidRDefault="00E34B04"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Для снижения определенной доли внутренних рисков планируется:</w:t>
      </w:r>
    </w:p>
    <w:p w:rsidR="00E34B04" w:rsidRPr="00E34B04" w:rsidRDefault="005349AE"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w:t>
      </w:r>
      <w:r w:rsidR="00E34B04" w:rsidRPr="00E34B04">
        <w:rPr>
          <w:rFonts w:ascii="Times New Roman" w:hAnsi="Times New Roman"/>
          <w:color w:val="000000" w:themeColor="text1"/>
          <w:sz w:val="28"/>
          <w:szCs w:val="28"/>
          <w:lang w:eastAsia="ru-RU"/>
        </w:rPr>
        <w:t>проведение круглых столов, совещаний, семинаров по разъяснению вопросов, связанных с проведением реформ в отрасли;</w:t>
      </w:r>
    </w:p>
    <w:p w:rsidR="00E34B04" w:rsidRPr="00E34B04" w:rsidRDefault="005349AE" w:rsidP="00E34B04">
      <w:pPr>
        <w:autoSpaceDE w:val="0"/>
        <w:autoSpaceDN w:val="0"/>
        <w:adjustRightInd w:val="0"/>
        <w:spacing w:after="0"/>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w:t>
      </w:r>
      <w:r w:rsidR="00E34B04" w:rsidRPr="00E34B04">
        <w:rPr>
          <w:rFonts w:ascii="Times New Roman" w:hAnsi="Times New Roman"/>
          <w:color w:val="000000" w:themeColor="text1"/>
          <w:sz w:val="28"/>
          <w:szCs w:val="28"/>
          <w:lang w:eastAsia="ru-RU"/>
        </w:rPr>
        <w:t>информационно-пропагандистское сопровождение реформы жилищно-коммунального хозяйства и жилищной политики</w:t>
      </w:r>
      <w:r w:rsidR="00E34B04">
        <w:rPr>
          <w:rFonts w:ascii="Times New Roman" w:hAnsi="Times New Roman"/>
          <w:color w:val="000000" w:themeColor="text1"/>
          <w:sz w:val="28"/>
          <w:szCs w:val="28"/>
          <w:lang w:eastAsia="ru-RU"/>
        </w:rPr>
        <w:t>.</w:t>
      </w:r>
    </w:p>
    <w:p w:rsidR="00E34B04" w:rsidRPr="00E34B04" w:rsidRDefault="00E34B04" w:rsidP="00FF5A71">
      <w:pPr>
        <w:spacing w:after="0"/>
        <w:ind w:left="-15" w:firstLine="724"/>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Внешними рисками реализации муниципальной программы являются:</w:t>
      </w:r>
    </w:p>
    <w:p w:rsidR="00E34B04" w:rsidRPr="00E34B04" w:rsidRDefault="00E34B04" w:rsidP="00FF5A71">
      <w:pPr>
        <w:spacing w:after="0"/>
        <w:ind w:left="-15" w:firstLine="724"/>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а) изменение федерального законодательства в части перераспределения полномочий между Российской Федерацией, субъектами Российской Федерации и органами местного самоуправления муниципальных образований;</w:t>
      </w:r>
    </w:p>
    <w:p w:rsidR="00E34B04" w:rsidRPr="00E34B04" w:rsidRDefault="00E34B04" w:rsidP="00FF5A71">
      <w:pPr>
        <w:spacing w:after="0"/>
        <w:ind w:left="-15" w:firstLine="724"/>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б) изменение федерального и регионального законодательства в части финансирования программных мероприятий;</w:t>
      </w:r>
    </w:p>
    <w:p w:rsidR="00E34B04" w:rsidRPr="00E34B04" w:rsidRDefault="00E34B04" w:rsidP="00FF5A71">
      <w:pPr>
        <w:spacing w:after="0"/>
        <w:ind w:left="-15" w:firstLine="724"/>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в) ухудшение экономической ситуации в стране и регионе и, как следствие, недостаточность объемов финансирования программы;</w:t>
      </w:r>
    </w:p>
    <w:p w:rsidR="00462A45" w:rsidRPr="00E34B04" w:rsidRDefault="00E34B04" w:rsidP="00FF5A71">
      <w:pPr>
        <w:widowControl w:val="0"/>
        <w:spacing w:after="0"/>
        <w:ind w:firstLine="709"/>
        <w:jc w:val="both"/>
        <w:rPr>
          <w:rFonts w:ascii="Times New Roman" w:hAnsi="Times New Roman"/>
          <w:color w:val="000000" w:themeColor="text1"/>
          <w:spacing w:val="-1"/>
          <w:sz w:val="28"/>
          <w:szCs w:val="28"/>
        </w:rPr>
      </w:pPr>
      <w:r w:rsidRPr="00E34B04">
        <w:rPr>
          <w:rFonts w:ascii="Times New Roman" w:hAnsi="Times New Roman"/>
          <w:color w:val="000000" w:themeColor="text1"/>
          <w:sz w:val="28"/>
          <w:szCs w:val="28"/>
        </w:rPr>
        <w:t>г</w:t>
      </w:r>
      <w:r w:rsidR="00462A45" w:rsidRPr="00E34B04">
        <w:rPr>
          <w:rFonts w:ascii="Times New Roman" w:hAnsi="Times New Roman"/>
          <w:color w:val="000000" w:themeColor="text1"/>
          <w:sz w:val="28"/>
          <w:szCs w:val="28"/>
        </w:rPr>
        <w:t>) в</w:t>
      </w:r>
      <w:r w:rsidR="00462A45" w:rsidRPr="00E34B04">
        <w:rPr>
          <w:rFonts w:ascii="Times New Roman" w:hAnsi="Times New Roman"/>
          <w:color w:val="000000" w:themeColor="text1"/>
          <w:spacing w:val="1"/>
          <w:sz w:val="28"/>
          <w:szCs w:val="28"/>
        </w:rPr>
        <w:t xml:space="preserve">озможность отклонения в достижении </w:t>
      </w:r>
      <w:r w:rsidR="00462A45" w:rsidRPr="00E34B04">
        <w:rPr>
          <w:rFonts w:ascii="Times New Roman" w:hAnsi="Times New Roman"/>
          <w:color w:val="000000" w:themeColor="text1"/>
          <w:sz w:val="28"/>
          <w:szCs w:val="28"/>
        </w:rPr>
        <w:t>запланированных показателей задач подпрограмм</w:t>
      </w:r>
      <w:r w:rsidR="00462A45" w:rsidRPr="00E34B04">
        <w:rPr>
          <w:rFonts w:ascii="Times New Roman" w:hAnsi="Times New Roman"/>
          <w:color w:val="000000" w:themeColor="text1"/>
          <w:spacing w:val="1"/>
          <w:sz w:val="28"/>
          <w:szCs w:val="28"/>
        </w:rPr>
        <w:t xml:space="preserve"> и целей муниципальной программы из-за несоответствия влияния </w:t>
      </w:r>
      <w:r w:rsidR="00462A45" w:rsidRPr="00E34B04">
        <w:rPr>
          <w:rFonts w:ascii="Times New Roman" w:hAnsi="Times New Roman"/>
          <w:color w:val="000000" w:themeColor="text1"/>
          <w:spacing w:val="3"/>
          <w:sz w:val="28"/>
          <w:szCs w:val="28"/>
        </w:rPr>
        <w:t>отдельных мероприятий подпрограмм на ситуацию</w:t>
      </w:r>
      <w:r w:rsidR="00462A45" w:rsidRPr="00E34B04">
        <w:rPr>
          <w:rFonts w:ascii="Times New Roman" w:hAnsi="Times New Roman"/>
          <w:color w:val="000000" w:themeColor="text1"/>
          <w:sz w:val="28"/>
          <w:szCs w:val="28"/>
        </w:rPr>
        <w:t>.</w:t>
      </w:r>
    </w:p>
    <w:p w:rsidR="001451A1" w:rsidRDefault="001451A1" w:rsidP="00FF5A71">
      <w:pPr>
        <w:widowControl w:val="0"/>
        <w:spacing w:after="0"/>
        <w:ind w:firstLine="709"/>
        <w:jc w:val="both"/>
        <w:rPr>
          <w:rFonts w:ascii="Times New Roman" w:hAnsi="Times New Roman"/>
          <w:color w:val="000000" w:themeColor="text1"/>
          <w:sz w:val="28"/>
          <w:szCs w:val="28"/>
        </w:rPr>
      </w:pPr>
    </w:p>
    <w:p w:rsidR="00462A45" w:rsidRPr="00B243A6" w:rsidRDefault="00462A45" w:rsidP="00FF5A71">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 xml:space="preserve">В целях минимизации внешних рисков при реализации муниципальной программы </w:t>
      </w:r>
      <w:r>
        <w:rPr>
          <w:rFonts w:ascii="Times New Roman" w:hAnsi="Times New Roman"/>
          <w:color w:val="000000" w:themeColor="text1"/>
          <w:sz w:val="28"/>
          <w:szCs w:val="28"/>
        </w:rPr>
        <w:t>ответственный исполнитель программы</w:t>
      </w:r>
      <w:r w:rsidRPr="00B243A6">
        <w:rPr>
          <w:rFonts w:ascii="Times New Roman" w:hAnsi="Times New Roman"/>
          <w:color w:val="000000" w:themeColor="text1"/>
          <w:sz w:val="28"/>
          <w:szCs w:val="28"/>
        </w:rPr>
        <w:t>:</w:t>
      </w:r>
    </w:p>
    <w:p w:rsidR="00462A45" w:rsidRPr="00B243A6" w:rsidRDefault="00462A45" w:rsidP="00FF5A71">
      <w:pPr>
        <w:widowControl w:val="0"/>
        <w:spacing w:after="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 </w:t>
      </w:r>
      <w:r w:rsidRPr="00B243A6">
        <w:rPr>
          <w:rFonts w:ascii="Times New Roman" w:hAnsi="Times New Roman"/>
          <w:color w:val="000000" w:themeColor="text1"/>
          <w:sz w:val="28"/>
          <w:szCs w:val="28"/>
        </w:rPr>
        <w:t>определяет формы и методы управления реализацией муниципальной программы;</w:t>
      </w:r>
    </w:p>
    <w:p w:rsidR="00462A45" w:rsidRPr="00B243A6" w:rsidRDefault="00462A45" w:rsidP="00FF5A71">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 xml:space="preserve">б) </w:t>
      </w:r>
      <w:r w:rsidR="00E34B04">
        <w:rPr>
          <w:rFonts w:ascii="Times New Roman" w:hAnsi="Times New Roman"/>
          <w:color w:val="000000" w:themeColor="text1"/>
          <w:sz w:val="28"/>
          <w:szCs w:val="28"/>
        </w:rPr>
        <w:t xml:space="preserve">регулярно проводит </w:t>
      </w:r>
      <w:r w:rsidRPr="00B243A6">
        <w:rPr>
          <w:rFonts w:ascii="Times New Roman" w:hAnsi="Times New Roman"/>
          <w:color w:val="000000" w:themeColor="text1"/>
          <w:sz w:val="28"/>
          <w:szCs w:val="28"/>
        </w:rPr>
        <w:t>мониторинг реализации муниципальной программы;</w:t>
      </w:r>
    </w:p>
    <w:p w:rsidR="00462A45" w:rsidRPr="00E34B04" w:rsidRDefault="00462A45" w:rsidP="00FF5A71">
      <w:pPr>
        <w:widowControl w:val="0"/>
        <w:spacing w:after="0"/>
        <w:ind w:firstLine="709"/>
        <w:jc w:val="both"/>
        <w:rPr>
          <w:rFonts w:ascii="Times New Roman" w:hAnsi="Times New Roman"/>
          <w:color w:val="000000" w:themeColor="text1"/>
          <w:sz w:val="28"/>
          <w:szCs w:val="28"/>
        </w:rPr>
      </w:pPr>
      <w:r w:rsidRPr="00B243A6">
        <w:rPr>
          <w:rFonts w:ascii="Times New Roman" w:hAnsi="Times New Roman"/>
          <w:color w:val="000000" w:themeColor="text1"/>
          <w:sz w:val="28"/>
          <w:szCs w:val="28"/>
        </w:rPr>
        <w:t xml:space="preserve">в) </w:t>
      </w:r>
      <w:r w:rsidR="00E34B04" w:rsidRPr="00B243A6">
        <w:rPr>
          <w:rFonts w:ascii="Times New Roman" w:hAnsi="Times New Roman"/>
          <w:color w:val="000000" w:themeColor="text1"/>
          <w:sz w:val="28"/>
          <w:szCs w:val="28"/>
        </w:rPr>
        <w:t xml:space="preserve">обеспечивает своевременность </w:t>
      </w:r>
      <w:r w:rsidR="00E34B04">
        <w:rPr>
          <w:rFonts w:ascii="Times New Roman" w:hAnsi="Times New Roman"/>
          <w:color w:val="000000" w:themeColor="text1"/>
          <w:sz w:val="28"/>
          <w:szCs w:val="28"/>
        </w:rPr>
        <w:t>внесения</w:t>
      </w:r>
      <w:r w:rsidRPr="00B243A6">
        <w:rPr>
          <w:rFonts w:ascii="Times New Roman" w:hAnsi="Times New Roman"/>
          <w:color w:val="000000" w:themeColor="text1"/>
          <w:sz w:val="28"/>
          <w:szCs w:val="28"/>
        </w:rPr>
        <w:t xml:space="preserve"> изменени</w:t>
      </w:r>
      <w:r w:rsidR="00E34B04">
        <w:rPr>
          <w:rFonts w:ascii="Times New Roman" w:hAnsi="Times New Roman"/>
          <w:color w:val="000000" w:themeColor="text1"/>
          <w:sz w:val="28"/>
          <w:szCs w:val="28"/>
        </w:rPr>
        <w:t>й</w:t>
      </w:r>
      <w:r w:rsidRPr="00B243A6">
        <w:rPr>
          <w:rFonts w:ascii="Times New Roman" w:hAnsi="Times New Roman"/>
          <w:color w:val="000000" w:themeColor="text1"/>
          <w:sz w:val="28"/>
          <w:szCs w:val="28"/>
        </w:rPr>
        <w:t xml:space="preserve"> в муниципальную </w:t>
      </w:r>
      <w:r w:rsidRPr="00E34B04">
        <w:rPr>
          <w:rFonts w:ascii="Times New Roman" w:hAnsi="Times New Roman"/>
          <w:color w:val="000000" w:themeColor="text1"/>
          <w:sz w:val="28"/>
          <w:szCs w:val="28"/>
        </w:rPr>
        <w:t>программу в части изменения (дополнения), исключения мероприятий подпрограмм и их показателей, подпрограмм, задач подпрограмм и их показателей, целей муниципальной программы и их показателей на текущий финансовый год или на оставшийся срок реализации муниципальной программы.</w:t>
      </w:r>
    </w:p>
    <w:p w:rsidR="00FA159A" w:rsidRPr="00E34B04" w:rsidRDefault="003A01E2" w:rsidP="00FF5A71">
      <w:pPr>
        <w:spacing w:after="0"/>
        <w:ind w:left="-15" w:firstLine="724"/>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 xml:space="preserve">Принятие мер по управлению рисками осуществляется </w:t>
      </w:r>
      <w:r w:rsidR="009F160C" w:rsidRPr="00E34B04">
        <w:rPr>
          <w:rFonts w:ascii="Times New Roman" w:hAnsi="Times New Roman"/>
          <w:color w:val="000000" w:themeColor="text1"/>
          <w:sz w:val="28"/>
          <w:szCs w:val="28"/>
          <w:lang w:eastAsia="ru-RU"/>
        </w:rPr>
        <w:t>Департаментом архитектуры и строительства</w:t>
      </w:r>
      <w:r w:rsidR="00DE7113" w:rsidRPr="00E34B04">
        <w:rPr>
          <w:rFonts w:ascii="Times New Roman" w:hAnsi="Times New Roman"/>
          <w:color w:val="000000" w:themeColor="text1"/>
          <w:sz w:val="28"/>
          <w:szCs w:val="28"/>
          <w:lang w:eastAsia="ru-RU"/>
        </w:rPr>
        <w:t xml:space="preserve"> администрации города Твери</w:t>
      </w:r>
      <w:r w:rsidR="009F160C" w:rsidRPr="00E34B04">
        <w:rPr>
          <w:rFonts w:ascii="Times New Roman" w:hAnsi="Times New Roman"/>
          <w:color w:val="000000" w:themeColor="text1"/>
          <w:sz w:val="28"/>
          <w:szCs w:val="28"/>
          <w:lang w:eastAsia="ru-RU"/>
        </w:rPr>
        <w:t xml:space="preserve">, </w:t>
      </w:r>
      <w:r w:rsidRPr="00E34B04">
        <w:rPr>
          <w:rFonts w:ascii="Times New Roman" w:hAnsi="Times New Roman"/>
          <w:color w:val="000000" w:themeColor="text1"/>
          <w:sz w:val="28"/>
          <w:szCs w:val="28"/>
          <w:lang w:eastAsia="ru-RU"/>
        </w:rPr>
        <w:t xml:space="preserve">Департаментом </w:t>
      </w:r>
      <w:r w:rsidR="009F160C" w:rsidRPr="00E34B04">
        <w:rPr>
          <w:rFonts w:ascii="Times New Roman" w:hAnsi="Times New Roman"/>
          <w:color w:val="000000" w:themeColor="text1"/>
          <w:sz w:val="28"/>
          <w:szCs w:val="28"/>
          <w:lang w:eastAsia="ru-RU"/>
        </w:rPr>
        <w:t>жилищно-коммунального хозяйства и жилищной политики</w:t>
      </w:r>
      <w:r w:rsidRPr="00E34B04">
        <w:rPr>
          <w:rFonts w:ascii="Times New Roman" w:hAnsi="Times New Roman"/>
          <w:color w:val="000000" w:themeColor="text1"/>
          <w:sz w:val="28"/>
          <w:szCs w:val="28"/>
          <w:lang w:eastAsia="ru-RU"/>
        </w:rPr>
        <w:t xml:space="preserve"> </w:t>
      </w:r>
      <w:r w:rsidR="00DE7113" w:rsidRPr="00E34B04">
        <w:rPr>
          <w:rFonts w:ascii="Times New Roman" w:hAnsi="Times New Roman"/>
          <w:color w:val="000000" w:themeColor="text1"/>
          <w:sz w:val="28"/>
          <w:szCs w:val="28"/>
          <w:lang w:eastAsia="ru-RU"/>
        </w:rPr>
        <w:t xml:space="preserve">администрации города Твери </w:t>
      </w:r>
      <w:r w:rsidRPr="00E34B04">
        <w:rPr>
          <w:rFonts w:ascii="Times New Roman" w:hAnsi="Times New Roman"/>
          <w:color w:val="000000" w:themeColor="text1"/>
          <w:sz w:val="28"/>
          <w:szCs w:val="28"/>
          <w:lang w:eastAsia="ru-RU"/>
        </w:rPr>
        <w:t>на основе мониторинга реализации муниципальной программы и оценки ее эффективности и результативности.</w:t>
      </w:r>
    </w:p>
    <w:p w:rsidR="00FA159A" w:rsidRPr="00E34B04" w:rsidRDefault="00FA159A" w:rsidP="00FA159A">
      <w:pPr>
        <w:widowControl w:val="0"/>
        <w:autoSpaceDE w:val="0"/>
        <w:autoSpaceDN w:val="0"/>
        <w:adjustRightInd w:val="0"/>
        <w:spacing w:after="0" w:line="240" w:lineRule="auto"/>
        <w:jc w:val="both"/>
        <w:rPr>
          <w:rFonts w:ascii="Times New Roman" w:hAnsi="Times New Roman"/>
          <w:color w:val="000000" w:themeColor="text1"/>
          <w:sz w:val="28"/>
          <w:szCs w:val="28"/>
        </w:rPr>
      </w:pPr>
    </w:p>
    <w:p w:rsidR="00FA159A" w:rsidRDefault="00FA159A" w:rsidP="00FA159A">
      <w:pPr>
        <w:widowControl w:val="0"/>
        <w:autoSpaceDE w:val="0"/>
        <w:autoSpaceDN w:val="0"/>
        <w:adjustRightInd w:val="0"/>
        <w:spacing w:after="0" w:line="240" w:lineRule="auto"/>
        <w:jc w:val="both"/>
        <w:rPr>
          <w:rFonts w:ascii="Times New Roman" w:hAnsi="Times New Roman"/>
          <w:color w:val="000000" w:themeColor="text1"/>
          <w:sz w:val="28"/>
          <w:szCs w:val="28"/>
        </w:rPr>
      </w:pPr>
    </w:p>
    <w:p w:rsidR="00FF5A71" w:rsidRPr="00E34B04" w:rsidRDefault="00FF5A71" w:rsidP="00FA159A">
      <w:pPr>
        <w:widowControl w:val="0"/>
        <w:autoSpaceDE w:val="0"/>
        <w:autoSpaceDN w:val="0"/>
        <w:adjustRightInd w:val="0"/>
        <w:spacing w:after="0" w:line="240" w:lineRule="auto"/>
        <w:jc w:val="both"/>
        <w:rPr>
          <w:rFonts w:ascii="Times New Roman" w:hAnsi="Times New Roman"/>
          <w:color w:val="000000" w:themeColor="text1"/>
          <w:sz w:val="28"/>
          <w:szCs w:val="28"/>
        </w:rPr>
      </w:pPr>
    </w:p>
    <w:p w:rsidR="00FA159A" w:rsidRPr="00E34B04" w:rsidRDefault="00FA159A" w:rsidP="005C63B2">
      <w:pPr>
        <w:autoSpaceDE w:val="0"/>
        <w:autoSpaceDN w:val="0"/>
        <w:adjustRightInd w:val="0"/>
        <w:spacing w:after="0" w:line="240" w:lineRule="auto"/>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 xml:space="preserve">Начальник департамента </w:t>
      </w:r>
    </w:p>
    <w:p w:rsidR="00FA159A" w:rsidRPr="00E34B04" w:rsidRDefault="00FA159A" w:rsidP="005C63B2">
      <w:pPr>
        <w:autoSpaceDE w:val="0"/>
        <w:autoSpaceDN w:val="0"/>
        <w:adjustRightInd w:val="0"/>
        <w:spacing w:after="0" w:line="240" w:lineRule="auto"/>
        <w:jc w:val="both"/>
        <w:rPr>
          <w:rFonts w:ascii="Times New Roman" w:hAnsi="Times New Roman"/>
          <w:color w:val="000000" w:themeColor="text1"/>
          <w:sz w:val="28"/>
          <w:szCs w:val="28"/>
          <w:lang w:eastAsia="ru-RU"/>
        </w:rPr>
      </w:pPr>
      <w:r w:rsidRPr="00E34B04">
        <w:rPr>
          <w:rFonts w:ascii="Times New Roman" w:hAnsi="Times New Roman"/>
          <w:color w:val="000000" w:themeColor="text1"/>
          <w:sz w:val="28"/>
          <w:szCs w:val="28"/>
          <w:lang w:eastAsia="ru-RU"/>
        </w:rPr>
        <w:t>архитектуры и строительства</w:t>
      </w:r>
      <w:r w:rsidR="005C63B2" w:rsidRPr="00E34B04">
        <w:rPr>
          <w:rFonts w:ascii="Times New Roman" w:hAnsi="Times New Roman"/>
          <w:color w:val="000000" w:themeColor="text1"/>
          <w:sz w:val="28"/>
          <w:szCs w:val="28"/>
          <w:lang w:eastAsia="ru-RU"/>
        </w:rPr>
        <w:t xml:space="preserve">   </w:t>
      </w:r>
      <w:r w:rsidRPr="00E34B04">
        <w:rPr>
          <w:rFonts w:ascii="Times New Roman" w:hAnsi="Times New Roman"/>
          <w:color w:val="000000" w:themeColor="text1"/>
          <w:sz w:val="28"/>
          <w:szCs w:val="28"/>
          <w:lang w:eastAsia="ru-RU"/>
        </w:rPr>
        <w:t xml:space="preserve">         </w:t>
      </w:r>
      <w:r w:rsidR="005C63B2" w:rsidRPr="00E34B04">
        <w:rPr>
          <w:rFonts w:ascii="Times New Roman" w:hAnsi="Times New Roman"/>
          <w:color w:val="000000" w:themeColor="text1"/>
          <w:sz w:val="28"/>
          <w:szCs w:val="28"/>
          <w:lang w:eastAsia="ru-RU"/>
        </w:rPr>
        <w:t xml:space="preserve">      </w:t>
      </w:r>
      <w:r w:rsidRPr="00E34B04">
        <w:rPr>
          <w:rFonts w:ascii="Times New Roman" w:hAnsi="Times New Roman"/>
          <w:color w:val="000000" w:themeColor="text1"/>
          <w:sz w:val="28"/>
          <w:szCs w:val="28"/>
          <w:lang w:eastAsia="ru-RU"/>
        </w:rPr>
        <w:t xml:space="preserve">    </w:t>
      </w:r>
      <w:r w:rsidR="00982BB6" w:rsidRPr="00E34B04">
        <w:rPr>
          <w:rFonts w:ascii="Times New Roman" w:hAnsi="Times New Roman"/>
          <w:color w:val="000000" w:themeColor="text1"/>
          <w:sz w:val="28"/>
          <w:szCs w:val="28"/>
          <w:lang w:eastAsia="ru-RU"/>
        </w:rPr>
        <w:t xml:space="preserve">               </w:t>
      </w:r>
      <w:r w:rsidRPr="00E34B04">
        <w:rPr>
          <w:rFonts w:ascii="Times New Roman" w:hAnsi="Times New Roman"/>
          <w:color w:val="000000" w:themeColor="text1"/>
          <w:sz w:val="28"/>
          <w:szCs w:val="28"/>
          <w:lang w:eastAsia="ru-RU"/>
        </w:rPr>
        <w:t xml:space="preserve">                       Е.В. Бокарев </w:t>
      </w:r>
    </w:p>
    <w:sectPr w:rsidR="00FA159A" w:rsidRPr="00E34B04" w:rsidSect="00982BB6">
      <w:footerReference w:type="default" r:id="rId10"/>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267" w:rsidRDefault="00660267" w:rsidP="009A3E67">
      <w:pPr>
        <w:spacing w:after="0" w:line="240" w:lineRule="auto"/>
      </w:pPr>
      <w:r>
        <w:separator/>
      </w:r>
    </w:p>
  </w:endnote>
  <w:endnote w:type="continuationSeparator" w:id="0">
    <w:p w:rsidR="00660267" w:rsidRDefault="00660267" w:rsidP="009A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594" w:rsidRDefault="004A3594">
    <w:pPr>
      <w:pStyle w:val="aa"/>
      <w:jc w:val="right"/>
    </w:pPr>
    <w:r>
      <w:fldChar w:fldCharType="begin"/>
    </w:r>
    <w:r>
      <w:instrText>PAGE   \* MERGEFORMAT</w:instrText>
    </w:r>
    <w:r>
      <w:fldChar w:fldCharType="separate"/>
    </w:r>
    <w:r w:rsidR="00660267">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267" w:rsidRDefault="00660267" w:rsidP="009A3E67">
      <w:pPr>
        <w:spacing w:after="0" w:line="240" w:lineRule="auto"/>
      </w:pPr>
      <w:r>
        <w:separator/>
      </w:r>
    </w:p>
  </w:footnote>
  <w:footnote w:type="continuationSeparator" w:id="0">
    <w:p w:rsidR="00660267" w:rsidRDefault="00660267" w:rsidP="009A3E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69E"/>
    <w:multiLevelType w:val="hybridMultilevel"/>
    <w:tmpl w:val="ACDC188E"/>
    <w:lvl w:ilvl="0" w:tplc="12A8241C">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07D72B6"/>
    <w:multiLevelType w:val="multilevel"/>
    <w:tmpl w:val="C44AF7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A8552A8"/>
    <w:multiLevelType w:val="hybridMultilevel"/>
    <w:tmpl w:val="64826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894547"/>
    <w:multiLevelType w:val="hybridMultilevel"/>
    <w:tmpl w:val="EDE63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4E08EA"/>
    <w:multiLevelType w:val="multilevel"/>
    <w:tmpl w:val="C44AF7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45756DFC"/>
    <w:multiLevelType w:val="hybridMultilevel"/>
    <w:tmpl w:val="E13A12AA"/>
    <w:lvl w:ilvl="0" w:tplc="3FE6F050">
      <w:start w:val="3"/>
      <w:numFmt w:val="decimal"/>
      <w:lvlText w:val="%1."/>
      <w:lvlJc w:val="left"/>
      <w:pPr>
        <w:ind w:left="1353"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476E0D30"/>
    <w:multiLevelType w:val="multilevel"/>
    <w:tmpl w:val="5C06B97C"/>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483D7F1E"/>
    <w:multiLevelType w:val="hybridMultilevel"/>
    <w:tmpl w:val="984414A0"/>
    <w:lvl w:ilvl="0" w:tplc="5E263F3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934C3E"/>
    <w:multiLevelType w:val="hybridMultilevel"/>
    <w:tmpl w:val="F2C0389A"/>
    <w:lvl w:ilvl="0" w:tplc="36CCB4B6">
      <w:start w:val="1"/>
      <w:numFmt w:val="decimal"/>
      <w:lvlText w:val="%1."/>
      <w:lvlJc w:val="left"/>
      <w:pPr>
        <w:ind w:left="1068"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9">
    <w:nsid w:val="6B032488"/>
    <w:multiLevelType w:val="hybridMultilevel"/>
    <w:tmpl w:val="B0C29302"/>
    <w:lvl w:ilvl="0" w:tplc="206C3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8C2D54"/>
    <w:multiLevelType w:val="multilevel"/>
    <w:tmpl w:val="337C71FE"/>
    <w:lvl w:ilvl="0">
      <w:start w:val="5"/>
      <w:numFmt w:val="decimal"/>
      <w:lvlText w:val="%1."/>
      <w:lvlJc w:val="left"/>
      <w:pPr>
        <w:ind w:left="450" w:hanging="450"/>
      </w:pPr>
      <w:rPr>
        <w:rFonts w:cs="Times New Roman" w:hint="default"/>
      </w:rPr>
    </w:lvl>
    <w:lvl w:ilvl="1">
      <w:start w:val="1"/>
      <w:numFmt w:val="decimal"/>
      <w:lvlText w:val="%1.%2."/>
      <w:lvlJc w:val="left"/>
      <w:pPr>
        <w:ind w:left="24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7A8755C9"/>
    <w:multiLevelType w:val="hybridMultilevel"/>
    <w:tmpl w:val="97BEC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F0524C7"/>
    <w:multiLevelType w:val="hybridMultilevel"/>
    <w:tmpl w:val="EDE634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9"/>
  </w:num>
  <w:num w:numId="6">
    <w:abstractNumId w:val="8"/>
  </w:num>
  <w:num w:numId="7">
    <w:abstractNumId w:val="5"/>
  </w:num>
  <w:num w:numId="8">
    <w:abstractNumId w:val="11"/>
  </w:num>
  <w:num w:numId="9">
    <w:abstractNumId w:val="1"/>
  </w:num>
  <w:num w:numId="10">
    <w:abstractNumId w:val="12"/>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F5"/>
    <w:rsid w:val="000006BC"/>
    <w:rsid w:val="000015CC"/>
    <w:rsid w:val="00003009"/>
    <w:rsid w:val="000042A4"/>
    <w:rsid w:val="00004562"/>
    <w:rsid w:val="0000648B"/>
    <w:rsid w:val="00007875"/>
    <w:rsid w:val="00007DF2"/>
    <w:rsid w:val="00010746"/>
    <w:rsid w:val="00012C90"/>
    <w:rsid w:val="00012E56"/>
    <w:rsid w:val="0001382F"/>
    <w:rsid w:val="00013B11"/>
    <w:rsid w:val="00014CF9"/>
    <w:rsid w:val="00014D51"/>
    <w:rsid w:val="00015B27"/>
    <w:rsid w:val="00016B0A"/>
    <w:rsid w:val="00017711"/>
    <w:rsid w:val="00020EA6"/>
    <w:rsid w:val="0002411D"/>
    <w:rsid w:val="0002627D"/>
    <w:rsid w:val="00026458"/>
    <w:rsid w:val="00026AB4"/>
    <w:rsid w:val="00027E5B"/>
    <w:rsid w:val="00030ECE"/>
    <w:rsid w:val="00031290"/>
    <w:rsid w:val="000371B4"/>
    <w:rsid w:val="00037393"/>
    <w:rsid w:val="000402A3"/>
    <w:rsid w:val="000410AD"/>
    <w:rsid w:val="00042BCE"/>
    <w:rsid w:val="00044087"/>
    <w:rsid w:val="000449B9"/>
    <w:rsid w:val="000452CC"/>
    <w:rsid w:val="000456F9"/>
    <w:rsid w:val="00045EBD"/>
    <w:rsid w:val="000460D1"/>
    <w:rsid w:val="00046194"/>
    <w:rsid w:val="0004624F"/>
    <w:rsid w:val="00046438"/>
    <w:rsid w:val="00046FE9"/>
    <w:rsid w:val="000501FF"/>
    <w:rsid w:val="00051584"/>
    <w:rsid w:val="00052F14"/>
    <w:rsid w:val="0005324E"/>
    <w:rsid w:val="00053E0E"/>
    <w:rsid w:val="0005465E"/>
    <w:rsid w:val="00055FD8"/>
    <w:rsid w:val="000561E5"/>
    <w:rsid w:val="0005686B"/>
    <w:rsid w:val="00056AA4"/>
    <w:rsid w:val="0006143B"/>
    <w:rsid w:val="000626D9"/>
    <w:rsid w:val="0006321A"/>
    <w:rsid w:val="000645E8"/>
    <w:rsid w:val="00071468"/>
    <w:rsid w:val="00071548"/>
    <w:rsid w:val="00071B4B"/>
    <w:rsid w:val="000735D6"/>
    <w:rsid w:val="000736A6"/>
    <w:rsid w:val="00076FC4"/>
    <w:rsid w:val="000814B7"/>
    <w:rsid w:val="0008216D"/>
    <w:rsid w:val="000823CD"/>
    <w:rsid w:val="0008276C"/>
    <w:rsid w:val="00082945"/>
    <w:rsid w:val="00082A87"/>
    <w:rsid w:val="000838AC"/>
    <w:rsid w:val="00083D1C"/>
    <w:rsid w:val="0008523B"/>
    <w:rsid w:val="00085B5D"/>
    <w:rsid w:val="0009131B"/>
    <w:rsid w:val="00093944"/>
    <w:rsid w:val="00093A86"/>
    <w:rsid w:val="0009408B"/>
    <w:rsid w:val="00094EB5"/>
    <w:rsid w:val="00094EC9"/>
    <w:rsid w:val="00095399"/>
    <w:rsid w:val="000A07E3"/>
    <w:rsid w:val="000A0E50"/>
    <w:rsid w:val="000A1198"/>
    <w:rsid w:val="000A32AD"/>
    <w:rsid w:val="000A3C5D"/>
    <w:rsid w:val="000A4E6D"/>
    <w:rsid w:val="000B1550"/>
    <w:rsid w:val="000B1E71"/>
    <w:rsid w:val="000B36F9"/>
    <w:rsid w:val="000B3DB1"/>
    <w:rsid w:val="000B4653"/>
    <w:rsid w:val="000B7676"/>
    <w:rsid w:val="000B7D92"/>
    <w:rsid w:val="000C0014"/>
    <w:rsid w:val="000C19BC"/>
    <w:rsid w:val="000C1E03"/>
    <w:rsid w:val="000C4EC6"/>
    <w:rsid w:val="000C5310"/>
    <w:rsid w:val="000C5E17"/>
    <w:rsid w:val="000C5F9B"/>
    <w:rsid w:val="000C67B8"/>
    <w:rsid w:val="000C74B9"/>
    <w:rsid w:val="000C7BB1"/>
    <w:rsid w:val="000C7E75"/>
    <w:rsid w:val="000D1509"/>
    <w:rsid w:val="000D1E56"/>
    <w:rsid w:val="000D341F"/>
    <w:rsid w:val="000D6DBD"/>
    <w:rsid w:val="000D6E13"/>
    <w:rsid w:val="000E1FF6"/>
    <w:rsid w:val="000E26C7"/>
    <w:rsid w:val="000E2EC3"/>
    <w:rsid w:val="000E43C6"/>
    <w:rsid w:val="000E4E30"/>
    <w:rsid w:val="000E503F"/>
    <w:rsid w:val="000E5444"/>
    <w:rsid w:val="000E715A"/>
    <w:rsid w:val="000E72F0"/>
    <w:rsid w:val="000F1391"/>
    <w:rsid w:val="000F17FD"/>
    <w:rsid w:val="000F2D4B"/>
    <w:rsid w:val="000F368E"/>
    <w:rsid w:val="000F369B"/>
    <w:rsid w:val="000F40F7"/>
    <w:rsid w:val="000F48AE"/>
    <w:rsid w:val="000F4DD3"/>
    <w:rsid w:val="000F4F7E"/>
    <w:rsid w:val="000F52F8"/>
    <w:rsid w:val="000F6000"/>
    <w:rsid w:val="000F6399"/>
    <w:rsid w:val="000F78FE"/>
    <w:rsid w:val="000F79A4"/>
    <w:rsid w:val="001001BC"/>
    <w:rsid w:val="001006AD"/>
    <w:rsid w:val="00100895"/>
    <w:rsid w:val="001023DE"/>
    <w:rsid w:val="00102FAC"/>
    <w:rsid w:val="00103E9F"/>
    <w:rsid w:val="00103F6C"/>
    <w:rsid w:val="001059A9"/>
    <w:rsid w:val="00106052"/>
    <w:rsid w:val="00106A4E"/>
    <w:rsid w:val="0010791F"/>
    <w:rsid w:val="00110281"/>
    <w:rsid w:val="001105A0"/>
    <w:rsid w:val="00110617"/>
    <w:rsid w:val="00110875"/>
    <w:rsid w:val="00110901"/>
    <w:rsid w:val="0011332C"/>
    <w:rsid w:val="001133BF"/>
    <w:rsid w:val="001148D3"/>
    <w:rsid w:val="00115739"/>
    <w:rsid w:val="00117FD8"/>
    <w:rsid w:val="001216AD"/>
    <w:rsid w:val="00121F6C"/>
    <w:rsid w:val="00122B5D"/>
    <w:rsid w:val="001235A8"/>
    <w:rsid w:val="00123AA9"/>
    <w:rsid w:val="00127541"/>
    <w:rsid w:val="001312E9"/>
    <w:rsid w:val="0013168D"/>
    <w:rsid w:val="00131A23"/>
    <w:rsid w:val="00132DDD"/>
    <w:rsid w:val="00134C57"/>
    <w:rsid w:val="00134D87"/>
    <w:rsid w:val="001367E0"/>
    <w:rsid w:val="00137776"/>
    <w:rsid w:val="001377B0"/>
    <w:rsid w:val="001405C5"/>
    <w:rsid w:val="001406D8"/>
    <w:rsid w:val="00140A88"/>
    <w:rsid w:val="00140C99"/>
    <w:rsid w:val="00140E80"/>
    <w:rsid w:val="0014150E"/>
    <w:rsid w:val="00141B65"/>
    <w:rsid w:val="00141CCC"/>
    <w:rsid w:val="00142253"/>
    <w:rsid w:val="0014353D"/>
    <w:rsid w:val="001436D7"/>
    <w:rsid w:val="0014477E"/>
    <w:rsid w:val="001451A1"/>
    <w:rsid w:val="00146AF7"/>
    <w:rsid w:val="00146B01"/>
    <w:rsid w:val="00146B42"/>
    <w:rsid w:val="00147436"/>
    <w:rsid w:val="0015041D"/>
    <w:rsid w:val="001504A4"/>
    <w:rsid w:val="00152D56"/>
    <w:rsid w:val="00152E41"/>
    <w:rsid w:val="00153287"/>
    <w:rsid w:val="0015334D"/>
    <w:rsid w:val="00153716"/>
    <w:rsid w:val="001537B6"/>
    <w:rsid w:val="00153CE1"/>
    <w:rsid w:val="00154625"/>
    <w:rsid w:val="00155400"/>
    <w:rsid w:val="00155A4C"/>
    <w:rsid w:val="00156069"/>
    <w:rsid w:val="00157333"/>
    <w:rsid w:val="00160553"/>
    <w:rsid w:val="00160D10"/>
    <w:rsid w:val="00161140"/>
    <w:rsid w:val="0016131E"/>
    <w:rsid w:val="00161E8C"/>
    <w:rsid w:val="0016217E"/>
    <w:rsid w:val="0016252D"/>
    <w:rsid w:val="00162B99"/>
    <w:rsid w:val="00164287"/>
    <w:rsid w:val="00164916"/>
    <w:rsid w:val="00164CDC"/>
    <w:rsid w:val="0016696C"/>
    <w:rsid w:val="00166B48"/>
    <w:rsid w:val="00171515"/>
    <w:rsid w:val="0017236F"/>
    <w:rsid w:val="00172A95"/>
    <w:rsid w:val="001738DC"/>
    <w:rsid w:val="00173979"/>
    <w:rsid w:val="00173AA2"/>
    <w:rsid w:val="00174468"/>
    <w:rsid w:val="00174812"/>
    <w:rsid w:val="00175C7F"/>
    <w:rsid w:val="00176BD1"/>
    <w:rsid w:val="00176F2B"/>
    <w:rsid w:val="00180994"/>
    <w:rsid w:val="0018179F"/>
    <w:rsid w:val="00182DED"/>
    <w:rsid w:val="001830CD"/>
    <w:rsid w:val="001839A3"/>
    <w:rsid w:val="0018530C"/>
    <w:rsid w:val="001854A5"/>
    <w:rsid w:val="001854AE"/>
    <w:rsid w:val="001901ED"/>
    <w:rsid w:val="00190D2E"/>
    <w:rsid w:val="001912A6"/>
    <w:rsid w:val="00192A0E"/>
    <w:rsid w:val="00192F73"/>
    <w:rsid w:val="00193668"/>
    <w:rsid w:val="00193A39"/>
    <w:rsid w:val="00195717"/>
    <w:rsid w:val="0019666D"/>
    <w:rsid w:val="00197390"/>
    <w:rsid w:val="001A0221"/>
    <w:rsid w:val="001A02C7"/>
    <w:rsid w:val="001A097E"/>
    <w:rsid w:val="001A1A72"/>
    <w:rsid w:val="001A3DF3"/>
    <w:rsid w:val="001A467F"/>
    <w:rsid w:val="001A4F54"/>
    <w:rsid w:val="001A63A5"/>
    <w:rsid w:val="001A671C"/>
    <w:rsid w:val="001A6ECE"/>
    <w:rsid w:val="001A7CFC"/>
    <w:rsid w:val="001B149F"/>
    <w:rsid w:val="001B2D17"/>
    <w:rsid w:val="001B2E0F"/>
    <w:rsid w:val="001B35F5"/>
    <w:rsid w:val="001B5D97"/>
    <w:rsid w:val="001B60B2"/>
    <w:rsid w:val="001B6359"/>
    <w:rsid w:val="001B64F8"/>
    <w:rsid w:val="001B6D15"/>
    <w:rsid w:val="001B7413"/>
    <w:rsid w:val="001B7464"/>
    <w:rsid w:val="001C0261"/>
    <w:rsid w:val="001C086A"/>
    <w:rsid w:val="001C135F"/>
    <w:rsid w:val="001C1CBB"/>
    <w:rsid w:val="001C2137"/>
    <w:rsid w:val="001C337D"/>
    <w:rsid w:val="001C50BC"/>
    <w:rsid w:val="001C67CE"/>
    <w:rsid w:val="001C70C7"/>
    <w:rsid w:val="001D3715"/>
    <w:rsid w:val="001D506F"/>
    <w:rsid w:val="001D6AAE"/>
    <w:rsid w:val="001D6E6B"/>
    <w:rsid w:val="001D703A"/>
    <w:rsid w:val="001D7284"/>
    <w:rsid w:val="001D7597"/>
    <w:rsid w:val="001E01FF"/>
    <w:rsid w:val="001E04F7"/>
    <w:rsid w:val="001E1A58"/>
    <w:rsid w:val="001E2CB2"/>
    <w:rsid w:val="001E487A"/>
    <w:rsid w:val="001E4D71"/>
    <w:rsid w:val="001E50F6"/>
    <w:rsid w:val="001E54A2"/>
    <w:rsid w:val="001E608B"/>
    <w:rsid w:val="001E6F64"/>
    <w:rsid w:val="001F1197"/>
    <w:rsid w:val="001F16D4"/>
    <w:rsid w:val="001F2EAA"/>
    <w:rsid w:val="001F3335"/>
    <w:rsid w:val="001F4493"/>
    <w:rsid w:val="001F4965"/>
    <w:rsid w:val="001F50E1"/>
    <w:rsid w:val="001F6705"/>
    <w:rsid w:val="001F717C"/>
    <w:rsid w:val="001F7901"/>
    <w:rsid w:val="00201F06"/>
    <w:rsid w:val="00202A94"/>
    <w:rsid w:val="00202AA3"/>
    <w:rsid w:val="002038E0"/>
    <w:rsid w:val="00203E60"/>
    <w:rsid w:val="0020434C"/>
    <w:rsid w:val="002060F0"/>
    <w:rsid w:val="002063A0"/>
    <w:rsid w:val="00206C05"/>
    <w:rsid w:val="00206FC0"/>
    <w:rsid w:val="00210074"/>
    <w:rsid w:val="00210C9F"/>
    <w:rsid w:val="00210E00"/>
    <w:rsid w:val="00211233"/>
    <w:rsid w:val="0021130D"/>
    <w:rsid w:val="00213465"/>
    <w:rsid w:val="00214358"/>
    <w:rsid w:val="00215640"/>
    <w:rsid w:val="00216A60"/>
    <w:rsid w:val="00216BF6"/>
    <w:rsid w:val="0021762E"/>
    <w:rsid w:val="00217CA6"/>
    <w:rsid w:val="00217D78"/>
    <w:rsid w:val="00220395"/>
    <w:rsid w:val="00220DA4"/>
    <w:rsid w:val="00221016"/>
    <w:rsid w:val="00221292"/>
    <w:rsid w:val="00221582"/>
    <w:rsid w:val="00221BAA"/>
    <w:rsid w:val="002226E0"/>
    <w:rsid w:val="00223AA9"/>
    <w:rsid w:val="00223FEF"/>
    <w:rsid w:val="00224A21"/>
    <w:rsid w:val="0022531A"/>
    <w:rsid w:val="002261CB"/>
    <w:rsid w:val="00226649"/>
    <w:rsid w:val="00226EF1"/>
    <w:rsid w:val="0022709F"/>
    <w:rsid w:val="0022794D"/>
    <w:rsid w:val="002300F2"/>
    <w:rsid w:val="00230FA0"/>
    <w:rsid w:val="00231145"/>
    <w:rsid w:val="00231FCC"/>
    <w:rsid w:val="00232F4E"/>
    <w:rsid w:val="00233109"/>
    <w:rsid w:val="00234409"/>
    <w:rsid w:val="00234C59"/>
    <w:rsid w:val="00235040"/>
    <w:rsid w:val="0023606D"/>
    <w:rsid w:val="002407FF"/>
    <w:rsid w:val="00240C61"/>
    <w:rsid w:val="0024311D"/>
    <w:rsid w:val="00244408"/>
    <w:rsid w:val="00245409"/>
    <w:rsid w:val="002454ED"/>
    <w:rsid w:val="00246DD8"/>
    <w:rsid w:val="00247288"/>
    <w:rsid w:val="0025446C"/>
    <w:rsid w:val="00254B98"/>
    <w:rsid w:val="00255193"/>
    <w:rsid w:val="0025545C"/>
    <w:rsid w:val="00257E3B"/>
    <w:rsid w:val="00260B80"/>
    <w:rsid w:val="002642FD"/>
    <w:rsid w:val="002658A5"/>
    <w:rsid w:val="00270E8E"/>
    <w:rsid w:val="0027180F"/>
    <w:rsid w:val="0027394B"/>
    <w:rsid w:val="002759A3"/>
    <w:rsid w:val="00276000"/>
    <w:rsid w:val="002773FA"/>
    <w:rsid w:val="002809E9"/>
    <w:rsid w:val="002811DC"/>
    <w:rsid w:val="002819F6"/>
    <w:rsid w:val="00281A0B"/>
    <w:rsid w:val="00284ED8"/>
    <w:rsid w:val="00285188"/>
    <w:rsid w:val="00286B18"/>
    <w:rsid w:val="00287F73"/>
    <w:rsid w:val="00290805"/>
    <w:rsid w:val="002917C7"/>
    <w:rsid w:val="00291FB7"/>
    <w:rsid w:val="002921B8"/>
    <w:rsid w:val="002936F3"/>
    <w:rsid w:val="00293D39"/>
    <w:rsid w:val="00294052"/>
    <w:rsid w:val="0029546D"/>
    <w:rsid w:val="002A058D"/>
    <w:rsid w:val="002A0C4A"/>
    <w:rsid w:val="002A4510"/>
    <w:rsid w:val="002A643E"/>
    <w:rsid w:val="002A6ED3"/>
    <w:rsid w:val="002B0BB3"/>
    <w:rsid w:val="002B0DCD"/>
    <w:rsid w:val="002B125B"/>
    <w:rsid w:val="002B1FF9"/>
    <w:rsid w:val="002B29D8"/>
    <w:rsid w:val="002B31BE"/>
    <w:rsid w:val="002B37ED"/>
    <w:rsid w:val="002B3D19"/>
    <w:rsid w:val="002B3EC4"/>
    <w:rsid w:val="002B4EEE"/>
    <w:rsid w:val="002B7736"/>
    <w:rsid w:val="002C15CD"/>
    <w:rsid w:val="002C3383"/>
    <w:rsid w:val="002C4D66"/>
    <w:rsid w:val="002C52D7"/>
    <w:rsid w:val="002D0B07"/>
    <w:rsid w:val="002D217E"/>
    <w:rsid w:val="002D2859"/>
    <w:rsid w:val="002D3FEC"/>
    <w:rsid w:val="002D4EA3"/>
    <w:rsid w:val="002D5539"/>
    <w:rsid w:val="002D7415"/>
    <w:rsid w:val="002D7596"/>
    <w:rsid w:val="002E05B0"/>
    <w:rsid w:val="002E08B7"/>
    <w:rsid w:val="002E2471"/>
    <w:rsid w:val="002E3EF1"/>
    <w:rsid w:val="002E4E13"/>
    <w:rsid w:val="002E57FF"/>
    <w:rsid w:val="002E5930"/>
    <w:rsid w:val="002F11D9"/>
    <w:rsid w:val="002F294A"/>
    <w:rsid w:val="002F41D9"/>
    <w:rsid w:val="002F48B0"/>
    <w:rsid w:val="003015A8"/>
    <w:rsid w:val="003024D5"/>
    <w:rsid w:val="00303EE9"/>
    <w:rsid w:val="00304730"/>
    <w:rsid w:val="00306198"/>
    <w:rsid w:val="00306625"/>
    <w:rsid w:val="003069EB"/>
    <w:rsid w:val="003109A2"/>
    <w:rsid w:val="0031151E"/>
    <w:rsid w:val="0031212D"/>
    <w:rsid w:val="003130E3"/>
    <w:rsid w:val="003133E0"/>
    <w:rsid w:val="00313A55"/>
    <w:rsid w:val="00315D0E"/>
    <w:rsid w:val="0031606F"/>
    <w:rsid w:val="00316138"/>
    <w:rsid w:val="00316EE5"/>
    <w:rsid w:val="00320BF2"/>
    <w:rsid w:val="00320E7B"/>
    <w:rsid w:val="00323140"/>
    <w:rsid w:val="00323B9A"/>
    <w:rsid w:val="00324829"/>
    <w:rsid w:val="00326116"/>
    <w:rsid w:val="00326DB5"/>
    <w:rsid w:val="00326DF7"/>
    <w:rsid w:val="00326EC4"/>
    <w:rsid w:val="0033277A"/>
    <w:rsid w:val="0033346F"/>
    <w:rsid w:val="0033354C"/>
    <w:rsid w:val="00333A5C"/>
    <w:rsid w:val="00334BBF"/>
    <w:rsid w:val="00336B1A"/>
    <w:rsid w:val="00336B91"/>
    <w:rsid w:val="00337E1A"/>
    <w:rsid w:val="0034039B"/>
    <w:rsid w:val="00341C4F"/>
    <w:rsid w:val="00342D2F"/>
    <w:rsid w:val="00345E81"/>
    <w:rsid w:val="0034609F"/>
    <w:rsid w:val="00346827"/>
    <w:rsid w:val="003472A7"/>
    <w:rsid w:val="00347C56"/>
    <w:rsid w:val="00350987"/>
    <w:rsid w:val="00350F78"/>
    <w:rsid w:val="003510FA"/>
    <w:rsid w:val="003511D1"/>
    <w:rsid w:val="003515B6"/>
    <w:rsid w:val="00355F9E"/>
    <w:rsid w:val="00356D45"/>
    <w:rsid w:val="003602C8"/>
    <w:rsid w:val="0036164E"/>
    <w:rsid w:val="00363BE5"/>
    <w:rsid w:val="0036620C"/>
    <w:rsid w:val="00366521"/>
    <w:rsid w:val="00370575"/>
    <w:rsid w:val="0037306F"/>
    <w:rsid w:val="0037395E"/>
    <w:rsid w:val="00376104"/>
    <w:rsid w:val="00377DD1"/>
    <w:rsid w:val="00377F9C"/>
    <w:rsid w:val="00380EC0"/>
    <w:rsid w:val="00382722"/>
    <w:rsid w:val="0038333C"/>
    <w:rsid w:val="0038482E"/>
    <w:rsid w:val="00384B49"/>
    <w:rsid w:val="00384BD0"/>
    <w:rsid w:val="003858B1"/>
    <w:rsid w:val="003908AE"/>
    <w:rsid w:val="0039097C"/>
    <w:rsid w:val="00390BB8"/>
    <w:rsid w:val="003911F7"/>
    <w:rsid w:val="00391CE2"/>
    <w:rsid w:val="00393362"/>
    <w:rsid w:val="00395DCD"/>
    <w:rsid w:val="0039694E"/>
    <w:rsid w:val="00396AD8"/>
    <w:rsid w:val="00397D79"/>
    <w:rsid w:val="003A01B5"/>
    <w:rsid w:val="003A01E2"/>
    <w:rsid w:val="003A1CCC"/>
    <w:rsid w:val="003A445A"/>
    <w:rsid w:val="003A5676"/>
    <w:rsid w:val="003A58A0"/>
    <w:rsid w:val="003A6E0A"/>
    <w:rsid w:val="003A7FEB"/>
    <w:rsid w:val="003B2696"/>
    <w:rsid w:val="003B2806"/>
    <w:rsid w:val="003B3009"/>
    <w:rsid w:val="003B3206"/>
    <w:rsid w:val="003B3703"/>
    <w:rsid w:val="003B6831"/>
    <w:rsid w:val="003B6C3D"/>
    <w:rsid w:val="003B74C0"/>
    <w:rsid w:val="003C1542"/>
    <w:rsid w:val="003C2F17"/>
    <w:rsid w:val="003C36D7"/>
    <w:rsid w:val="003C4FA5"/>
    <w:rsid w:val="003C6480"/>
    <w:rsid w:val="003C663C"/>
    <w:rsid w:val="003C6665"/>
    <w:rsid w:val="003C706F"/>
    <w:rsid w:val="003C7276"/>
    <w:rsid w:val="003C73BA"/>
    <w:rsid w:val="003D15FD"/>
    <w:rsid w:val="003D397A"/>
    <w:rsid w:val="003D3E3A"/>
    <w:rsid w:val="003D44E3"/>
    <w:rsid w:val="003D7294"/>
    <w:rsid w:val="003E15ED"/>
    <w:rsid w:val="003E1825"/>
    <w:rsid w:val="003E338D"/>
    <w:rsid w:val="003E35E3"/>
    <w:rsid w:val="003E4CF3"/>
    <w:rsid w:val="003E5EB7"/>
    <w:rsid w:val="003E6294"/>
    <w:rsid w:val="003E64FB"/>
    <w:rsid w:val="003E708A"/>
    <w:rsid w:val="003E7353"/>
    <w:rsid w:val="003F0282"/>
    <w:rsid w:val="003F0C84"/>
    <w:rsid w:val="003F1052"/>
    <w:rsid w:val="003F134F"/>
    <w:rsid w:val="003F3E5C"/>
    <w:rsid w:val="003F43F5"/>
    <w:rsid w:val="003F4546"/>
    <w:rsid w:val="003F4B33"/>
    <w:rsid w:val="003F580D"/>
    <w:rsid w:val="003F60CE"/>
    <w:rsid w:val="003F6D54"/>
    <w:rsid w:val="003F79A3"/>
    <w:rsid w:val="003F7AB2"/>
    <w:rsid w:val="0040116B"/>
    <w:rsid w:val="00401DE7"/>
    <w:rsid w:val="0040249B"/>
    <w:rsid w:val="004027B8"/>
    <w:rsid w:val="00406E04"/>
    <w:rsid w:val="00406E92"/>
    <w:rsid w:val="0041063C"/>
    <w:rsid w:val="004111CC"/>
    <w:rsid w:val="004112E6"/>
    <w:rsid w:val="004118CE"/>
    <w:rsid w:val="00411DE5"/>
    <w:rsid w:val="00412373"/>
    <w:rsid w:val="00412B61"/>
    <w:rsid w:val="00413281"/>
    <w:rsid w:val="004142B0"/>
    <w:rsid w:val="004142CC"/>
    <w:rsid w:val="004168A1"/>
    <w:rsid w:val="00417286"/>
    <w:rsid w:val="00417E10"/>
    <w:rsid w:val="004223DF"/>
    <w:rsid w:val="00422E25"/>
    <w:rsid w:val="00423B62"/>
    <w:rsid w:val="00423D68"/>
    <w:rsid w:val="00425A52"/>
    <w:rsid w:val="00425B5F"/>
    <w:rsid w:val="00433D7B"/>
    <w:rsid w:val="00434087"/>
    <w:rsid w:val="004346C6"/>
    <w:rsid w:val="004412FE"/>
    <w:rsid w:val="0044388D"/>
    <w:rsid w:val="00443D4D"/>
    <w:rsid w:val="00445BF7"/>
    <w:rsid w:val="00447122"/>
    <w:rsid w:val="00447FF3"/>
    <w:rsid w:val="00450A05"/>
    <w:rsid w:val="00451229"/>
    <w:rsid w:val="00452B38"/>
    <w:rsid w:val="00453525"/>
    <w:rsid w:val="00453ED3"/>
    <w:rsid w:val="0045788A"/>
    <w:rsid w:val="00457FAC"/>
    <w:rsid w:val="00461B8C"/>
    <w:rsid w:val="00461C39"/>
    <w:rsid w:val="00461E80"/>
    <w:rsid w:val="00462287"/>
    <w:rsid w:val="00462297"/>
    <w:rsid w:val="00462A45"/>
    <w:rsid w:val="0046393B"/>
    <w:rsid w:val="00463CE8"/>
    <w:rsid w:val="00465A82"/>
    <w:rsid w:val="00465B19"/>
    <w:rsid w:val="00466948"/>
    <w:rsid w:val="0046722B"/>
    <w:rsid w:val="00467DB7"/>
    <w:rsid w:val="00470926"/>
    <w:rsid w:val="00470F30"/>
    <w:rsid w:val="004724F4"/>
    <w:rsid w:val="00472568"/>
    <w:rsid w:val="0047492F"/>
    <w:rsid w:val="00474DD4"/>
    <w:rsid w:val="00475D3D"/>
    <w:rsid w:val="00477666"/>
    <w:rsid w:val="00480378"/>
    <w:rsid w:val="00480666"/>
    <w:rsid w:val="00480C31"/>
    <w:rsid w:val="004816BB"/>
    <w:rsid w:val="00482A73"/>
    <w:rsid w:val="00482E07"/>
    <w:rsid w:val="00482E3E"/>
    <w:rsid w:val="004857BA"/>
    <w:rsid w:val="004858DD"/>
    <w:rsid w:val="0049287A"/>
    <w:rsid w:val="00492C9D"/>
    <w:rsid w:val="00493D9D"/>
    <w:rsid w:val="00494699"/>
    <w:rsid w:val="00494750"/>
    <w:rsid w:val="0049543B"/>
    <w:rsid w:val="00495556"/>
    <w:rsid w:val="0049750D"/>
    <w:rsid w:val="004978F5"/>
    <w:rsid w:val="00497B06"/>
    <w:rsid w:val="004A3594"/>
    <w:rsid w:val="004A55DE"/>
    <w:rsid w:val="004A583B"/>
    <w:rsid w:val="004A5958"/>
    <w:rsid w:val="004A5D73"/>
    <w:rsid w:val="004A5E62"/>
    <w:rsid w:val="004A64BE"/>
    <w:rsid w:val="004A6CCD"/>
    <w:rsid w:val="004A7863"/>
    <w:rsid w:val="004B0F42"/>
    <w:rsid w:val="004B19F5"/>
    <w:rsid w:val="004B1A75"/>
    <w:rsid w:val="004B2D88"/>
    <w:rsid w:val="004B3D34"/>
    <w:rsid w:val="004B64EA"/>
    <w:rsid w:val="004B7846"/>
    <w:rsid w:val="004B790A"/>
    <w:rsid w:val="004C16DF"/>
    <w:rsid w:val="004C1B74"/>
    <w:rsid w:val="004C4508"/>
    <w:rsid w:val="004C4A46"/>
    <w:rsid w:val="004C6009"/>
    <w:rsid w:val="004C7819"/>
    <w:rsid w:val="004D0E2A"/>
    <w:rsid w:val="004D1EFD"/>
    <w:rsid w:val="004D39E8"/>
    <w:rsid w:val="004D422A"/>
    <w:rsid w:val="004E21DA"/>
    <w:rsid w:val="004E3912"/>
    <w:rsid w:val="004E46C4"/>
    <w:rsid w:val="004E4FC4"/>
    <w:rsid w:val="004E6037"/>
    <w:rsid w:val="004E79D3"/>
    <w:rsid w:val="004F154C"/>
    <w:rsid w:val="004F2892"/>
    <w:rsid w:val="004F2A1C"/>
    <w:rsid w:val="004F2EBC"/>
    <w:rsid w:val="004F2FB6"/>
    <w:rsid w:val="004F38D0"/>
    <w:rsid w:val="004F3E6B"/>
    <w:rsid w:val="004F4792"/>
    <w:rsid w:val="004F568B"/>
    <w:rsid w:val="004F6CE9"/>
    <w:rsid w:val="005037D5"/>
    <w:rsid w:val="00504A55"/>
    <w:rsid w:val="0050570F"/>
    <w:rsid w:val="00505D23"/>
    <w:rsid w:val="00505F39"/>
    <w:rsid w:val="00506864"/>
    <w:rsid w:val="00507380"/>
    <w:rsid w:val="0051009C"/>
    <w:rsid w:val="0051341D"/>
    <w:rsid w:val="00514B02"/>
    <w:rsid w:val="00515375"/>
    <w:rsid w:val="00515C3C"/>
    <w:rsid w:val="00515E55"/>
    <w:rsid w:val="00517EAE"/>
    <w:rsid w:val="00520338"/>
    <w:rsid w:val="00520975"/>
    <w:rsid w:val="00521DF1"/>
    <w:rsid w:val="00521E0C"/>
    <w:rsid w:val="00522701"/>
    <w:rsid w:val="00522F23"/>
    <w:rsid w:val="0052310B"/>
    <w:rsid w:val="00524A5B"/>
    <w:rsid w:val="00525270"/>
    <w:rsid w:val="00525E21"/>
    <w:rsid w:val="00526658"/>
    <w:rsid w:val="0052673A"/>
    <w:rsid w:val="005268D4"/>
    <w:rsid w:val="00527C96"/>
    <w:rsid w:val="00530896"/>
    <w:rsid w:val="005340AE"/>
    <w:rsid w:val="00534518"/>
    <w:rsid w:val="005349AE"/>
    <w:rsid w:val="00534B76"/>
    <w:rsid w:val="005368E9"/>
    <w:rsid w:val="00536E34"/>
    <w:rsid w:val="0053740D"/>
    <w:rsid w:val="00537511"/>
    <w:rsid w:val="0054258C"/>
    <w:rsid w:val="005425CB"/>
    <w:rsid w:val="00545A4F"/>
    <w:rsid w:val="00550312"/>
    <w:rsid w:val="00551343"/>
    <w:rsid w:val="0055161C"/>
    <w:rsid w:val="00551B05"/>
    <w:rsid w:val="005521C3"/>
    <w:rsid w:val="00552C63"/>
    <w:rsid w:val="0055711B"/>
    <w:rsid w:val="0055785A"/>
    <w:rsid w:val="005601AF"/>
    <w:rsid w:val="00561D43"/>
    <w:rsid w:val="005625F0"/>
    <w:rsid w:val="00563948"/>
    <w:rsid w:val="00563A3D"/>
    <w:rsid w:val="00563F08"/>
    <w:rsid w:val="0056664D"/>
    <w:rsid w:val="00566BDF"/>
    <w:rsid w:val="00566F56"/>
    <w:rsid w:val="005678AF"/>
    <w:rsid w:val="00567D15"/>
    <w:rsid w:val="00570336"/>
    <w:rsid w:val="005705A7"/>
    <w:rsid w:val="00571F87"/>
    <w:rsid w:val="005724AB"/>
    <w:rsid w:val="00575120"/>
    <w:rsid w:val="00575821"/>
    <w:rsid w:val="005761DA"/>
    <w:rsid w:val="00576E7F"/>
    <w:rsid w:val="00577CDC"/>
    <w:rsid w:val="00577F22"/>
    <w:rsid w:val="005808BA"/>
    <w:rsid w:val="00581B2E"/>
    <w:rsid w:val="005829B9"/>
    <w:rsid w:val="00582AD2"/>
    <w:rsid w:val="00582E1A"/>
    <w:rsid w:val="005868EB"/>
    <w:rsid w:val="005873B1"/>
    <w:rsid w:val="0059011A"/>
    <w:rsid w:val="00591BFA"/>
    <w:rsid w:val="0059217B"/>
    <w:rsid w:val="00592882"/>
    <w:rsid w:val="00592DA4"/>
    <w:rsid w:val="00592F83"/>
    <w:rsid w:val="00594F88"/>
    <w:rsid w:val="005953E0"/>
    <w:rsid w:val="00597618"/>
    <w:rsid w:val="005A02AD"/>
    <w:rsid w:val="005A2DE9"/>
    <w:rsid w:val="005A3835"/>
    <w:rsid w:val="005A44F1"/>
    <w:rsid w:val="005A48FB"/>
    <w:rsid w:val="005A56F2"/>
    <w:rsid w:val="005A6439"/>
    <w:rsid w:val="005A705D"/>
    <w:rsid w:val="005B0ECA"/>
    <w:rsid w:val="005B12A6"/>
    <w:rsid w:val="005B219D"/>
    <w:rsid w:val="005B22D9"/>
    <w:rsid w:val="005B45D9"/>
    <w:rsid w:val="005B5977"/>
    <w:rsid w:val="005B5BB2"/>
    <w:rsid w:val="005B6478"/>
    <w:rsid w:val="005C16D0"/>
    <w:rsid w:val="005C25F8"/>
    <w:rsid w:val="005C335E"/>
    <w:rsid w:val="005C34E5"/>
    <w:rsid w:val="005C63B2"/>
    <w:rsid w:val="005C7081"/>
    <w:rsid w:val="005D0B2E"/>
    <w:rsid w:val="005D1B3C"/>
    <w:rsid w:val="005D1D97"/>
    <w:rsid w:val="005D1DD6"/>
    <w:rsid w:val="005D231F"/>
    <w:rsid w:val="005D2512"/>
    <w:rsid w:val="005D31E8"/>
    <w:rsid w:val="005D331B"/>
    <w:rsid w:val="005D4263"/>
    <w:rsid w:val="005D463B"/>
    <w:rsid w:val="005D5E92"/>
    <w:rsid w:val="005D629B"/>
    <w:rsid w:val="005D662D"/>
    <w:rsid w:val="005E007E"/>
    <w:rsid w:val="005E01C1"/>
    <w:rsid w:val="005E0650"/>
    <w:rsid w:val="005E24B0"/>
    <w:rsid w:val="005E337C"/>
    <w:rsid w:val="005E45F3"/>
    <w:rsid w:val="005E48F5"/>
    <w:rsid w:val="005E4922"/>
    <w:rsid w:val="005E57BC"/>
    <w:rsid w:val="005E609A"/>
    <w:rsid w:val="005E6EEF"/>
    <w:rsid w:val="005F01DC"/>
    <w:rsid w:val="005F09BF"/>
    <w:rsid w:val="005F105D"/>
    <w:rsid w:val="005F1DA2"/>
    <w:rsid w:val="005F2D21"/>
    <w:rsid w:val="005F39E3"/>
    <w:rsid w:val="005F5A4B"/>
    <w:rsid w:val="005F69BC"/>
    <w:rsid w:val="005F7E68"/>
    <w:rsid w:val="006002D6"/>
    <w:rsid w:val="00600A6D"/>
    <w:rsid w:val="0060248B"/>
    <w:rsid w:val="0060388C"/>
    <w:rsid w:val="00605156"/>
    <w:rsid w:val="006056CB"/>
    <w:rsid w:val="00605EAD"/>
    <w:rsid w:val="00606134"/>
    <w:rsid w:val="00606E18"/>
    <w:rsid w:val="00611FEA"/>
    <w:rsid w:val="00614918"/>
    <w:rsid w:val="006161F0"/>
    <w:rsid w:val="00617EE2"/>
    <w:rsid w:val="0062205E"/>
    <w:rsid w:val="00622617"/>
    <w:rsid w:val="00622D25"/>
    <w:rsid w:val="0062380B"/>
    <w:rsid w:val="006243D4"/>
    <w:rsid w:val="0062474B"/>
    <w:rsid w:val="00625095"/>
    <w:rsid w:val="00625154"/>
    <w:rsid w:val="006272FE"/>
    <w:rsid w:val="0062742A"/>
    <w:rsid w:val="00627ABE"/>
    <w:rsid w:val="00630B42"/>
    <w:rsid w:val="00632A01"/>
    <w:rsid w:val="0063775E"/>
    <w:rsid w:val="006417C6"/>
    <w:rsid w:val="00641C78"/>
    <w:rsid w:val="00643D8B"/>
    <w:rsid w:val="00645765"/>
    <w:rsid w:val="0064679C"/>
    <w:rsid w:val="00650363"/>
    <w:rsid w:val="006505E0"/>
    <w:rsid w:val="00651186"/>
    <w:rsid w:val="00651665"/>
    <w:rsid w:val="00653042"/>
    <w:rsid w:val="00653D8B"/>
    <w:rsid w:val="00653DFF"/>
    <w:rsid w:val="00654296"/>
    <w:rsid w:val="006548FE"/>
    <w:rsid w:val="00654F3F"/>
    <w:rsid w:val="00655DD7"/>
    <w:rsid w:val="00660267"/>
    <w:rsid w:val="0066418F"/>
    <w:rsid w:val="00665400"/>
    <w:rsid w:val="00665EE3"/>
    <w:rsid w:val="00666257"/>
    <w:rsid w:val="00666626"/>
    <w:rsid w:val="00667B18"/>
    <w:rsid w:val="00670174"/>
    <w:rsid w:val="0067097F"/>
    <w:rsid w:val="00670CCA"/>
    <w:rsid w:val="006728D0"/>
    <w:rsid w:val="00673CCF"/>
    <w:rsid w:val="00674BFC"/>
    <w:rsid w:val="00675D32"/>
    <w:rsid w:val="0067600E"/>
    <w:rsid w:val="006777DC"/>
    <w:rsid w:val="00682155"/>
    <w:rsid w:val="006829F2"/>
    <w:rsid w:val="0068320D"/>
    <w:rsid w:val="006839E9"/>
    <w:rsid w:val="00684BB6"/>
    <w:rsid w:val="00684D46"/>
    <w:rsid w:val="00684F8B"/>
    <w:rsid w:val="006854B2"/>
    <w:rsid w:val="006859F9"/>
    <w:rsid w:val="006862DB"/>
    <w:rsid w:val="00691828"/>
    <w:rsid w:val="00692D6B"/>
    <w:rsid w:val="006940DB"/>
    <w:rsid w:val="00694A94"/>
    <w:rsid w:val="00694E75"/>
    <w:rsid w:val="0069598A"/>
    <w:rsid w:val="006961E1"/>
    <w:rsid w:val="00697135"/>
    <w:rsid w:val="00697B51"/>
    <w:rsid w:val="006A1806"/>
    <w:rsid w:val="006A35AB"/>
    <w:rsid w:val="006A3AF5"/>
    <w:rsid w:val="006A3FD4"/>
    <w:rsid w:val="006B03D8"/>
    <w:rsid w:val="006B07CA"/>
    <w:rsid w:val="006B0DA3"/>
    <w:rsid w:val="006B118B"/>
    <w:rsid w:val="006B22FA"/>
    <w:rsid w:val="006B2E6A"/>
    <w:rsid w:val="006B3DC1"/>
    <w:rsid w:val="006B4E7F"/>
    <w:rsid w:val="006B7DDA"/>
    <w:rsid w:val="006C048F"/>
    <w:rsid w:val="006C04C0"/>
    <w:rsid w:val="006C1EF9"/>
    <w:rsid w:val="006C2481"/>
    <w:rsid w:val="006C2AE6"/>
    <w:rsid w:val="006C3643"/>
    <w:rsid w:val="006C545A"/>
    <w:rsid w:val="006C5974"/>
    <w:rsid w:val="006C6DF9"/>
    <w:rsid w:val="006D0027"/>
    <w:rsid w:val="006D00E5"/>
    <w:rsid w:val="006D1806"/>
    <w:rsid w:val="006D1C8F"/>
    <w:rsid w:val="006D1F96"/>
    <w:rsid w:val="006D2A26"/>
    <w:rsid w:val="006D2C91"/>
    <w:rsid w:val="006D2ED3"/>
    <w:rsid w:val="006D4A0E"/>
    <w:rsid w:val="006D559C"/>
    <w:rsid w:val="006D64B2"/>
    <w:rsid w:val="006D7853"/>
    <w:rsid w:val="006E024B"/>
    <w:rsid w:val="006E0EAE"/>
    <w:rsid w:val="006E11BC"/>
    <w:rsid w:val="006E1751"/>
    <w:rsid w:val="006E23DA"/>
    <w:rsid w:val="006E2AB8"/>
    <w:rsid w:val="006E3F0E"/>
    <w:rsid w:val="006E3FD1"/>
    <w:rsid w:val="006E74B0"/>
    <w:rsid w:val="006F0956"/>
    <w:rsid w:val="006F0FC3"/>
    <w:rsid w:val="006F12F5"/>
    <w:rsid w:val="006F2315"/>
    <w:rsid w:val="006F4751"/>
    <w:rsid w:val="006F47DB"/>
    <w:rsid w:val="006F4E21"/>
    <w:rsid w:val="006F4E31"/>
    <w:rsid w:val="006F4E53"/>
    <w:rsid w:val="006F57D6"/>
    <w:rsid w:val="006F6142"/>
    <w:rsid w:val="006F764A"/>
    <w:rsid w:val="00700FEC"/>
    <w:rsid w:val="00701953"/>
    <w:rsid w:val="007031CC"/>
    <w:rsid w:val="007041F8"/>
    <w:rsid w:val="00706886"/>
    <w:rsid w:val="0070723D"/>
    <w:rsid w:val="007100C1"/>
    <w:rsid w:val="007103B8"/>
    <w:rsid w:val="00710628"/>
    <w:rsid w:val="00710E14"/>
    <w:rsid w:val="00713CA0"/>
    <w:rsid w:val="00714A94"/>
    <w:rsid w:val="007153DF"/>
    <w:rsid w:val="00717C4A"/>
    <w:rsid w:val="00720DEC"/>
    <w:rsid w:val="0072459B"/>
    <w:rsid w:val="0072465C"/>
    <w:rsid w:val="007247EC"/>
    <w:rsid w:val="007257B5"/>
    <w:rsid w:val="00725FC9"/>
    <w:rsid w:val="00730238"/>
    <w:rsid w:val="00730E10"/>
    <w:rsid w:val="007314F6"/>
    <w:rsid w:val="007316DB"/>
    <w:rsid w:val="00731908"/>
    <w:rsid w:val="00731D5B"/>
    <w:rsid w:val="0073261D"/>
    <w:rsid w:val="00732719"/>
    <w:rsid w:val="00733187"/>
    <w:rsid w:val="00733E7F"/>
    <w:rsid w:val="00734712"/>
    <w:rsid w:val="007349DE"/>
    <w:rsid w:val="00734D1D"/>
    <w:rsid w:val="00735FA4"/>
    <w:rsid w:val="0073603A"/>
    <w:rsid w:val="0073626B"/>
    <w:rsid w:val="00736FA1"/>
    <w:rsid w:val="007416D3"/>
    <w:rsid w:val="00741E67"/>
    <w:rsid w:val="00742237"/>
    <w:rsid w:val="0074314F"/>
    <w:rsid w:val="00743556"/>
    <w:rsid w:val="007477D6"/>
    <w:rsid w:val="007478E3"/>
    <w:rsid w:val="00747A50"/>
    <w:rsid w:val="00750D00"/>
    <w:rsid w:val="00751603"/>
    <w:rsid w:val="007532F9"/>
    <w:rsid w:val="0075378E"/>
    <w:rsid w:val="00753BD0"/>
    <w:rsid w:val="007549DE"/>
    <w:rsid w:val="00754E72"/>
    <w:rsid w:val="00755102"/>
    <w:rsid w:val="00755448"/>
    <w:rsid w:val="00755463"/>
    <w:rsid w:val="00755BE2"/>
    <w:rsid w:val="00755EB5"/>
    <w:rsid w:val="00756819"/>
    <w:rsid w:val="007569C2"/>
    <w:rsid w:val="00760156"/>
    <w:rsid w:val="007614A0"/>
    <w:rsid w:val="00762ED9"/>
    <w:rsid w:val="0076346B"/>
    <w:rsid w:val="00763B20"/>
    <w:rsid w:val="00763B94"/>
    <w:rsid w:val="00764357"/>
    <w:rsid w:val="00764825"/>
    <w:rsid w:val="00764A10"/>
    <w:rsid w:val="00765605"/>
    <w:rsid w:val="00767D2C"/>
    <w:rsid w:val="0077082E"/>
    <w:rsid w:val="007710B8"/>
    <w:rsid w:val="0077398B"/>
    <w:rsid w:val="00773FA8"/>
    <w:rsid w:val="007749C8"/>
    <w:rsid w:val="007759DE"/>
    <w:rsid w:val="00776563"/>
    <w:rsid w:val="007770AA"/>
    <w:rsid w:val="00777526"/>
    <w:rsid w:val="00777AB5"/>
    <w:rsid w:val="00777B0A"/>
    <w:rsid w:val="007803F0"/>
    <w:rsid w:val="00781003"/>
    <w:rsid w:val="00782466"/>
    <w:rsid w:val="007824B9"/>
    <w:rsid w:val="00782537"/>
    <w:rsid w:val="00782C6D"/>
    <w:rsid w:val="007830C5"/>
    <w:rsid w:val="007836BF"/>
    <w:rsid w:val="00786636"/>
    <w:rsid w:val="0078750B"/>
    <w:rsid w:val="00793382"/>
    <w:rsid w:val="0079394A"/>
    <w:rsid w:val="0079666E"/>
    <w:rsid w:val="007970B1"/>
    <w:rsid w:val="007A1D16"/>
    <w:rsid w:val="007A1F8E"/>
    <w:rsid w:val="007A3002"/>
    <w:rsid w:val="007A4FD4"/>
    <w:rsid w:val="007A5752"/>
    <w:rsid w:val="007A6636"/>
    <w:rsid w:val="007B1401"/>
    <w:rsid w:val="007B1935"/>
    <w:rsid w:val="007B22C3"/>
    <w:rsid w:val="007B465F"/>
    <w:rsid w:val="007B49E3"/>
    <w:rsid w:val="007C1F7B"/>
    <w:rsid w:val="007C243C"/>
    <w:rsid w:val="007C25E2"/>
    <w:rsid w:val="007C2673"/>
    <w:rsid w:val="007C55FF"/>
    <w:rsid w:val="007C6D2E"/>
    <w:rsid w:val="007C6DB2"/>
    <w:rsid w:val="007C79C1"/>
    <w:rsid w:val="007C7ACD"/>
    <w:rsid w:val="007D3103"/>
    <w:rsid w:val="007D3A55"/>
    <w:rsid w:val="007D3B44"/>
    <w:rsid w:val="007D4681"/>
    <w:rsid w:val="007D5448"/>
    <w:rsid w:val="007D58A6"/>
    <w:rsid w:val="007D6052"/>
    <w:rsid w:val="007D6404"/>
    <w:rsid w:val="007E0047"/>
    <w:rsid w:val="007E186A"/>
    <w:rsid w:val="007E3F39"/>
    <w:rsid w:val="007E51D3"/>
    <w:rsid w:val="007E65FF"/>
    <w:rsid w:val="007E67E2"/>
    <w:rsid w:val="007F077C"/>
    <w:rsid w:val="007F1CF9"/>
    <w:rsid w:val="007F278E"/>
    <w:rsid w:val="007F2A9C"/>
    <w:rsid w:val="007F3BFF"/>
    <w:rsid w:val="007F4313"/>
    <w:rsid w:val="007F46B0"/>
    <w:rsid w:val="007F694F"/>
    <w:rsid w:val="007F7228"/>
    <w:rsid w:val="00800C49"/>
    <w:rsid w:val="00801ACB"/>
    <w:rsid w:val="008103F7"/>
    <w:rsid w:val="00810607"/>
    <w:rsid w:val="00811618"/>
    <w:rsid w:val="0081247E"/>
    <w:rsid w:val="008126A2"/>
    <w:rsid w:val="00813CDF"/>
    <w:rsid w:val="00814789"/>
    <w:rsid w:val="00814C4C"/>
    <w:rsid w:val="00816776"/>
    <w:rsid w:val="00816C14"/>
    <w:rsid w:val="008175A0"/>
    <w:rsid w:val="0081782F"/>
    <w:rsid w:val="008178F7"/>
    <w:rsid w:val="008206C4"/>
    <w:rsid w:val="00820ACB"/>
    <w:rsid w:val="0082145B"/>
    <w:rsid w:val="00821CFF"/>
    <w:rsid w:val="00823735"/>
    <w:rsid w:val="008304CB"/>
    <w:rsid w:val="00830D04"/>
    <w:rsid w:val="00831573"/>
    <w:rsid w:val="008326E5"/>
    <w:rsid w:val="008328AD"/>
    <w:rsid w:val="008361DF"/>
    <w:rsid w:val="0083731B"/>
    <w:rsid w:val="00837618"/>
    <w:rsid w:val="0083791F"/>
    <w:rsid w:val="0083794B"/>
    <w:rsid w:val="0084174C"/>
    <w:rsid w:val="00842974"/>
    <w:rsid w:val="008437A5"/>
    <w:rsid w:val="00844B27"/>
    <w:rsid w:val="008459D8"/>
    <w:rsid w:val="0084617E"/>
    <w:rsid w:val="0084681C"/>
    <w:rsid w:val="00846C89"/>
    <w:rsid w:val="008510C1"/>
    <w:rsid w:val="00851288"/>
    <w:rsid w:val="008513F4"/>
    <w:rsid w:val="00851A0A"/>
    <w:rsid w:val="00852E68"/>
    <w:rsid w:val="0085302A"/>
    <w:rsid w:val="008549BE"/>
    <w:rsid w:val="00854BC3"/>
    <w:rsid w:val="00854F7E"/>
    <w:rsid w:val="008551EB"/>
    <w:rsid w:val="00856E4A"/>
    <w:rsid w:val="0085740A"/>
    <w:rsid w:val="00857737"/>
    <w:rsid w:val="0086271C"/>
    <w:rsid w:val="00865184"/>
    <w:rsid w:val="0087105E"/>
    <w:rsid w:val="00871612"/>
    <w:rsid w:val="00872F8C"/>
    <w:rsid w:val="0087401E"/>
    <w:rsid w:val="0087622A"/>
    <w:rsid w:val="008768B7"/>
    <w:rsid w:val="00877956"/>
    <w:rsid w:val="0088216F"/>
    <w:rsid w:val="00882E94"/>
    <w:rsid w:val="00882F51"/>
    <w:rsid w:val="00883C27"/>
    <w:rsid w:val="0088559A"/>
    <w:rsid w:val="00885CFE"/>
    <w:rsid w:val="00886CA7"/>
    <w:rsid w:val="00887C76"/>
    <w:rsid w:val="00890350"/>
    <w:rsid w:val="00890984"/>
    <w:rsid w:val="008913B7"/>
    <w:rsid w:val="0089173E"/>
    <w:rsid w:val="00891ADC"/>
    <w:rsid w:val="00891EFD"/>
    <w:rsid w:val="00892A8F"/>
    <w:rsid w:val="00894AE6"/>
    <w:rsid w:val="00894F0B"/>
    <w:rsid w:val="00897EF8"/>
    <w:rsid w:val="008A08F8"/>
    <w:rsid w:val="008A1FDD"/>
    <w:rsid w:val="008A21E0"/>
    <w:rsid w:val="008A2344"/>
    <w:rsid w:val="008A2684"/>
    <w:rsid w:val="008A2C0E"/>
    <w:rsid w:val="008A4BB6"/>
    <w:rsid w:val="008A7B1A"/>
    <w:rsid w:val="008B1D04"/>
    <w:rsid w:val="008B2170"/>
    <w:rsid w:val="008B2282"/>
    <w:rsid w:val="008B305E"/>
    <w:rsid w:val="008B356D"/>
    <w:rsid w:val="008B41D9"/>
    <w:rsid w:val="008B61FA"/>
    <w:rsid w:val="008B6B76"/>
    <w:rsid w:val="008C09CE"/>
    <w:rsid w:val="008C29BE"/>
    <w:rsid w:val="008C4ABB"/>
    <w:rsid w:val="008C5962"/>
    <w:rsid w:val="008C5E86"/>
    <w:rsid w:val="008C694F"/>
    <w:rsid w:val="008C6A73"/>
    <w:rsid w:val="008D027A"/>
    <w:rsid w:val="008D1F18"/>
    <w:rsid w:val="008D2F85"/>
    <w:rsid w:val="008D3C51"/>
    <w:rsid w:val="008D402E"/>
    <w:rsid w:val="008D60EB"/>
    <w:rsid w:val="008D643A"/>
    <w:rsid w:val="008E0D34"/>
    <w:rsid w:val="008E33D0"/>
    <w:rsid w:val="008E3E92"/>
    <w:rsid w:val="008E417C"/>
    <w:rsid w:val="008E47EA"/>
    <w:rsid w:val="008E5411"/>
    <w:rsid w:val="008E542D"/>
    <w:rsid w:val="008E5BEE"/>
    <w:rsid w:val="008E5C28"/>
    <w:rsid w:val="008E6483"/>
    <w:rsid w:val="008E6D68"/>
    <w:rsid w:val="008E6F52"/>
    <w:rsid w:val="008E6F60"/>
    <w:rsid w:val="008E7841"/>
    <w:rsid w:val="008F0F29"/>
    <w:rsid w:val="008F202B"/>
    <w:rsid w:val="008F2A25"/>
    <w:rsid w:val="008F4436"/>
    <w:rsid w:val="0090170C"/>
    <w:rsid w:val="009017EE"/>
    <w:rsid w:val="009075BD"/>
    <w:rsid w:val="0090799B"/>
    <w:rsid w:val="00910473"/>
    <w:rsid w:val="00911E49"/>
    <w:rsid w:val="009126E9"/>
    <w:rsid w:val="00913AF8"/>
    <w:rsid w:val="00916063"/>
    <w:rsid w:val="00920324"/>
    <w:rsid w:val="009216E4"/>
    <w:rsid w:val="00922545"/>
    <w:rsid w:val="00923251"/>
    <w:rsid w:val="00924D07"/>
    <w:rsid w:val="0092590F"/>
    <w:rsid w:val="00925CBA"/>
    <w:rsid w:val="00925ED2"/>
    <w:rsid w:val="009264F0"/>
    <w:rsid w:val="00926CAA"/>
    <w:rsid w:val="00926DA6"/>
    <w:rsid w:val="00927626"/>
    <w:rsid w:val="0093026E"/>
    <w:rsid w:val="0093262E"/>
    <w:rsid w:val="0093297A"/>
    <w:rsid w:val="0093298D"/>
    <w:rsid w:val="009336F4"/>
    <w:rsid w:val="00933C0B"/>
    <w:rsid w:val="009340C4"/>
    <w:rsid w:val="00935958"/>
    <w:rsid w:val="0093654A"/>
    <w:rsid w:val="00936D17"/>
    <w:rsid w:val="0094003E"/>
    <w:rsid w:val="00941983"/>
    <w:rsid w:val="00943329"/>
    <w:rsid w:val="009436F4"/>
    <w:rsid w:val="0094372F"/>
    <w:rsid w:val="00943929"/>
    <w:rsid w:val="009440CF"/>
    <w:rsid w:val="00944423"/>
    <w:rsid w:val="009459B7"/>
    <w:rsid w:val="009475A6"/>
    <w:rsid w:val="0095281E"/>
    <w:rsid w:val="0095519C"/>
    <w:rsid w:val="009552C2"/>
    <w:rsid w:val="00955C26"/>
    <w:rsid w:val="00955DAF"/>
    <w:rsid w:val="00956679"/>
    <w:rsid w:val="0095739A"/>
    <w:rsid w:val="00960E98"/>
    <w:rsid w:val="00960ECD"/>
    <w:rsid w:val="009612B7"/>
    <w:rsid w:val="009625F2"/>
    <w:rsid w:val="00962A1A"/>
    <w:rsid w:val="00962E30"/>
    <w:rsid w:val="009642C6"/>
    <w:rsid w:val="00970762"/>
    <w:rsid w:val="00970B30"/>
    <w:rsid w:val="009722B7"/>
    <w:rsid w:val="00972D96"/>
    <w:rsid w:val="00973B55"/>
    <w:rsid w:val="00973B65"/>
    <w:rsid w:val="0097629D"/>
    <w:rsid w:val="00976894"/>
    <w:rsid w:val="0098038C"/>
    <w:rsid w:val="009812FB"/>
    <w:rsid w:val="00982249"/>
    <w:rsid w:val="00982BB6"/>
    <w:rsid w:val="009844A5"/>
    <w:rsid w:val="00985119"/>
    <w:rsid w:val="00985B8A"/>
    <w:rsid w:val="00987780"/>
    <w:rsid w:val="0099213B"/>
    <w:rsid w:val="009934F1"/>
    <w:rsid w:val="0099372D"/>
    <w:rsid w:val="00993B71"/>
    <w:rsid w:val="00993F98"/>
    <w:rsid w:val="00994A4D"/>
    <w:rsid w:val="00995AD3"/>
    <w:rsid w:val="00996343"/>
    <w:rsid w:val="00996641"/>
    <w:rsid w:val="0099700F"/>
    <w:rsid w:val="00997129"/>
    <w:rsid w:val="009A04F9"/>
    <w:rsid w:val="009A0C2E"/>
    <w:rsid w:val="009A1171"/>
    <w:rsid w:val="009A241B"/>
    <w:rsid w:val="009A3E67"/>
    <w:rsid w:val="009A45EF"/>
    <w:rsid w:val="009A5C0D"/>
    <w:rsid w:val="009A7121"/>
    <w:rsid w:val="009A7293"/>
    <w:rsid w:val="009A7A03"/>
    <w:rsid w:val="009B0204"/>
    <w:rsid w:val="009B0426"/>
    <w:rsid w:val="009B0FF3"/>
    <w:rsid w:val="009B1833"/>
    <w:rsid w:val="009B194B"/>
    <w:rsid w:val="009B1F93"/>
    <w:rsid w:val="009B2154"/>
    <w:rsid w:val="009B235F"/>
    <w:rsid w:val="009B2710"/>
    <w:rsid w:val="009B2C18"/>
    <w:rsid w:val="009B3C4E"/>
    <w:rsid w:val="009B54FF"/>
    <w:rsid w:val="009B67EE"/>
    <w:rsid w:val="009B6A14"/>
    <w:rsid w:val="009C0762"/>
    <w:rsid w:val="009C08DA"/>
    <w:rsid w:val="009C1E73"/>
    <w:rsid w:val="009C296F"/>
    <w:rsid w:val="009C38A5"/>
    <w:rsid w:val="009C3F60"/>
    <w:rsid w:val="009C46E9"/>
    <w:rsid w:val="009C5251"/>
    <w:rsid w:val="009C55AC"/>
    <w:rsid w:val="009C679D"/>
    <w:rsid w:val="009C74CB"/>
    <w:rsid w:val="009D1023"/>
    <w:rsid w:val="009D3C24"/>
    <w:rsid w:val="009D6B47"/>
    <w:rsid w:val="009D6FCF"/>
    <w:rsid w:val="009D7F9F"/>
    <w:rsid w:val="009E14DC"/>
    <w:rsid w:val="009E1E4F"/>
    <w:rsid w:val="009E2DE8"/>
    <w:rsid w:val="009E3238"/>
    <w:rsid w:val="009E3B6F"/>
    <w:rsid w:val="009E48B3"/>
    <w:rsid w:val="009E573F"/>
    <w:rsid w:val="009E672E"/>
    <w:rsid w:val="009E6C45"/>
    <w:rsid w:val="009E6FD6"/>
    <w:rsid w:val="009E70C6"/>
    <w:rsid w:val="009E76BB"/>
    <w:rsid w:val="009F023D"/>
    <w:rsid w:val="009F0913"/>
    <w:rsid w:val="009F160C"/>
    <w:rsid w:val="009F16AC"/>
    <w:rsid w:val="009F1A2C"/>
    <w:rsid w:val="009F25FF"/>
    <w:rsid w:val="009F323E"/>
    <w:rsid w:val="009F3FAE"/>
    <w:rsid w:val="009F4230"/>
    <w:rsid w:val="009F6A7E"/>
    <w:rsid w:val="009F7530"/>
    <w:rsid w:val="00A0023B"/>
    <w:rsid w:val="00A012A3"/>
    <w:rsid w:val="00A013B6"/>
    <w:rsid w:val="00A0184D"/>
    <w:rsid w:val="00A031BF"/>
    <w:rsid w:val="00A03AA4"/>
    <w:rsid w:val="00A047B4"/>
    <w:rsid w:val="00A06AB0"/>
    <w:rsid w:val="00A1364B"/>
    <w:rsid w:val="00A13777"/>
    <w:rsid w:val="00A15045"/>
    <w:rsid w:val="00A15BF7"/>
    <w:rsid w:val="00A1606C"/>
    <w:rsid w:val="00A2043D"/>
    <w:rsid w:val="00A2046B"/>
    <w:rsid w:val="00A204AE"/>
    <w:rsid w:val="00A204C9"/>
    <w:rsid w:val="00A204FF"/>
    <w:rsid w:val="00A22498"/>
    <w:rsid w:val="00A22614"/>
    <w:rsid w:val="00A22B14"/>
    <w:rsid w:val="00A22E78"/>
    <w:rsid w:val="00A22FA5"/>
    <w:rsid w:val="00A24526"/>
    <w:rsid w:val="00A27560"/>
    <w:rsid w:val="00A32A29"/>
    <w:rsid w:val="00A332A3"/>
    <w:rsid w:val="00A3405D"/>
    <w:rsid w:val="00A36534"/>
    <w:rsid w:val="00A36743"/>
    <w:rsid w:val="00A37B39"/>
    <w:rsid w:val="00A416D9"/>
    <w:rsid w:val="00A43714"/>
    <w:rsid w:val="00A44BB8"/>
    <w:rsid w:val="00A46A49"/>
    <w:rsid w:val="00A50430"/>
    <w:rsid w:val="00A504CC"/>
    <w:rsid w:val="00A52804"/>
    <w:rsid w:val="00A5334C"/>
    <w:rsid w:val="00A537B1"/>
    <w:rsid w:val="00A54698"/>
    <w:rsid w:val="00A54B60"/>
    <w:rsid w:val="00A566C3"/>
    <w:rsid w:val="00A56E23"/>
    <w:rsid w:val="00A57439"/>
    <w:rsid w:val="00A60590"/>
    <w:rsid w:val="00A617A8"/>
    <w:rsid w:val="00A617EA"/>
    <w:rsid w:val="00A61D2F"/>
    <w:rsid w:val="00A6249D"/>
    <w:rsid w:val="00A63FC3"/>
    <w:rsid w:val="00A64AA1"/>
    <w:rsid w:val="00A70F0F"/>
    <w:rsid w:val="00A71299"/>
    <w:rsid w:val="00A72950"/>
    <w:rsid w:val="00A74571"/>
    <w:rsid w:val="00A74C86"/>
    <w:rsid w:val="00A75095"/>
    <w:rsid w:val="00A80650"/>
    <w:rsid w:val="00A81067"/>
    <w:rsid w:val="00A816A6"/>
    <w:rsid w:val="00A84996"/>
    <w:rsid w:val="00A84C02"/>
    <w:rsid w:val="00A872C4"/>
    <w:rsid w:val="00A911B5"/>
    <w:rsid w:val="00A91349"/>
    <w:rsid w:val="00A917B9"/>
    <w:rsid w:val="00A924A3"/>
    <w:rsid w:val="00A924DA"/>
    <w:rsid w:val="00A9327F"/>
    <w:rsid w:val="00A941E8"/>
    <w:rsid w:val="00A9480F"/>
    <w:rsid w:val="00A96F44"/>
    <w:rsid w:val="00AA23D4"/>
    <w:rsid w:val="00AA2682"/>
    <w:rsid w:val="00AA2D0A"/>
    <w:rsid w:val="00AA5173"/>
    <w:rsid w:val="00AA5481"/>
    <w:rsid w:val="00AB1747"/>
    <w:rsid w:val="00AB3583"/>
    <w:rsid w:val="00AB4EE1"/>
    <w:rsid w:val="00AB5A32"/>
    <w:rsid w:val="00AB6767"/>
    <w:rsid w:val="00AC1C50"/>
    <w:rsid w:val="00AC1EEA"/>
    <w:rsid w:val="00AC4AFF"/>
    <w:rsid w:val="00AC568A"/>
    <w:rsid w:val="00AC5ECE"/>
    <w:rsid w:val="00AC6E63"/>
    <w:rsid w:val="00AD1EBA"/>
    <w:rsid w:val="00AD1EC4"/>
    <w:rsid w:val="00AD3278"/>
    <w:rsid w:val="00AD380B"/>
    <w:rsid w:val="00AD3B56"/>
    <w:rsid w:val="00AD3E99"/>
    <w:rsid w:val="00AD4213"/>
    <w:rsid w:val="00AD4411"/>
    <w:rsid w:val="00AD4CA9"/>
    <w:rsid w:val="00AD7CEF"/>
    <w:rsid w:val="00AE1265"/>
    <w:rsid w:val="00AE49F7"/>
    <w:rsid w:val="00AE6D4E"/>
    <w:rsid w:val="00AF0A83"/>
    <w:rsid w:val="00AF2159"/>
    <w:rsid w:val="00AF2289"/>
    <w:rsid w:val="00AF3E68"/>
    <w:rsid w:val="00AF4404"/>
    <w:rsid w:val="00AF7C0A"/>
    <w:rsid w:val="00B0007C"/>
    <w:rsid w:val="00B012B0"/>
    <w:rsid w:val="00B02BB6"/>
    <w:rsid w:val="00B0357B"/>
    <w:rsid w:val="00B04CD1"/>
    <w:rsid w:val="00B060C2"/>
    <w:rsid w:val="00B106D1"/>
    <w:rsid w:val="00B11E83"/>
    <w:rsid w:val="00B137E2"/>
    <w:rsid w:val="00B139FD"/>
    <w:rsid w:val="00B1428B"/>
    <w:rsid w:val="00B15B29"/>
    <w:rsid w:val="00B2254E"/>
    <w:rsid w:val="00B242A4"/>
    <w:rsid w:val="00B243A6"/>
    <w:rsid w:val="00B255E9"/>
    <w:rsid w:val="00B26AA7"/>
    <w:rsid w:val="00B275B3"/>
    <w:rsid w:val="00B30A7E"/>
    <w:rsid w:val="00B31E3E"/>
    <w:rsid w:val="00B32632"/>
    <w:rsid w:val="00B33E15"/>
    <w:rsid w:val="00B343DC"/>
    <w:rsid w:val="00B36D32"/>
    <w:rsid w:val="00B37FD2"/>
    <w:rsid w:val="00B40485"/>
    <w:rsid w:val="00B405FE"/>
    <w:rsid w:val="00B4331E"/>
    <w:rsid w:val="00B43A23"/>
    <w:rsid w:val="00B43A59"/>
    <w:rsid w:val="00B44C1A"/>
    <w:rsid w:val="00B45813"/>
    <w:rsid w:val="00B4713E"/>
    <w:rsid w:val="00B50C52"/>
    <w:rsid w:val="00B52409"/>
    <w:rsid w:val="00B52B1D"/>
    <w:rsid w:val="00B53117"/>
    <w:rsid w:val="00B53292"/>
    <w:rsid w:val="00B53B81"/>
    <w:rsid w:val="00B57D41"/>
    <w:rsid w:val="00B6088F"/>
    <w:rsid w:val="00B616C0"/>
    <w:rsid w:val="00B62CB6"/>
    <w:rsid w:val="00B63535"/>
    <w:rsid w:val="00B6359F"/>
    <w:rsid w:val="00B6368E"/>
    <w:rsid w:val="00B641A4"/>
    <w:rsid w:val="00B64424"/>
    <w:rsid w:val="00B64DFA"/>
    <w:rsid w:val="00B65ABB"/>
    <w:rsid w:val="00B65C37"/>
    <w:rsid w:val="00B666F2"/>
    <w:rsid w:val="00B66784"/>
    <w:rsid w:val="00B677D1"/>
    <w:rsid w:val="00B7187A"/>
    <w:rsid w:val="00B723C5"/>
    <w:rsid w:val="00B730F1"/>
    <w:rsid w:val="00B73603"/>
    <w:rsid w:val="00B74C08"/>
    <w:rsid w:val="00B75795"/>
    <w:rsid w:val="00B760F3"/>
    <w:rsid w:val="00B77E60"/>
    <w:rsid w:val="00B80FA7"/>
    <w:rsid w:val="00B817C6"/>
    <w:rsid w:val="00B81879"/>
    <w:rsid w:val="00B821C6"/>
    <w:rsid w:val="00B842A2"/>
    <w:rsid w:val="00B8486F"/>
    <w:rsid w:val="00B85A49"/>
    <w:rsid w:val="00B85DA2"/>
    <w:rsid w:val="00B8728A"/>
    <w:rsid w:val="00B92CF8"/>
    <w:rsid w:val="00B932D2"/>
    <w:rsid w:val="00B94AF8"/>
    <w:rsid w:val="00B96934"/>
    <w:rsid w:val="00B9767F"/>
    <w:rsid w:val="00BA1FB8"/>
    <w:rsid w:val="00BA2110"/>
    <w:rsid w:val="00BA3498"/>
    <w:rsid w:val="00BA3722"/>
    <w:rsid w:val="00BA3F20"/>
    <w:rsid w:val="00BA55C2"/>
    <w:rsid w:val="00BA63D1"/>
    <w:rsid w:val="00BA66D5"/>
    <w:rsid w:val="00BA7876"/>
    <w:rsid w:val="00BA7DA2"/>
    <w:rsid w:val="00BB18C7"/>
    <w:rsid w:val="00BB3393"/>
    <w:rsid w:val="00BB3466"/>
    <w:rsid w:val="00BB45C6"/>
    <w:rsid w:val="00BB4A6F"/>
    <w:rsid w:val="00BB5714"/>
    <w:rsid w:val="00BB5792"/>
    <w:rsid w:val="00BB5DE4"/>
    <w:rsid w:val="00BB672B"/>
    <w:rsid w:val="00BC0654"/>
    <w:rsid w:val="00BC0708"/>
    <w:rsid w:val="00BC0FD8"/>
    <w:rsid w:val="00BC1583"/>
    <w:rsid w:val="00BC1DB5"/>
    <w:rsid w:val="00BC57C7"/>
    <w:rsid w:val="00BC6F4B"/>
    <w:rsid w:val="00BC79B6"/>
    <w:rsid w:val="00BC7A2B"/>
    <w:rsid w:val="00BD0334"/>
    <w:rsid w:val="00BD1742"/>
    <w:rsid w:val="00BD1764"/>
    <w:rsid w:val="00BD25F3"/>
    <w:rsid w:val="00BD27C9"/>
    <w:rsid w:val="00BD2FA8"/>
    <w:rsid w:val="00BD2FB3"/>
    <w:rsid w:val="00BD45A3"/>
    <w:rsid w:val="00BD6392"/>
    <w:rsid w:val="00BE1633"/>
    <w:rsid w:val="00BE390A"/>
    <w:rsid w:val="00BE3A38"/>
    <w:rsid w:val="00BE45FD"/>
    <w:rsid w:val="00BE4634"/>
    <w:rsid w:val="00BE4FD7"/>
    <w:rsid w:val="00BE574E"/>
    <w:rsid w:val="00BE5D68"/>
    <w:rsid w:val="00BE63AF"/>
    <w:rsid w:val="00BE6B91"/>
    <w:rsid w:val="00BE6CC1"/>
    <w:rsid w:val="00BE7580"/>
    <w:rsid w:val="00BE7BB9"/>
    <w:rsid w:val="00BF0061"/>
    <w:rsid w:val="00BF038C"/>
    <w:rsid w:val="00BF0742"/>
    <w:rsid w:val="00BF07AF"/>
    <w:rsid w:val="00BF0850"/>
    <w:rsid w:val="00BF109E"/>
    <w:rsid w:val="00BF118D"/>
    <w:rsid w:val="00BF2408"/>
    <w:rsid w:val="00BF2AC7"/>
    <w:rsid w:val="00BF3750"/>
    <w:rsid w:val="00BF501A"/>
    <w:rsid w:val="00BF53F2"/>
    <w:rsid w:val="00BF568A"/>
    <w:rsid w:val="00BF577C"/>
    <w:rsid w:val="00BF7781"/>
    <w:rsid w:val="00C024E2"/>
    <w:rsid w:val="00C0391B"/>
    <w:rsid w:val="00C05DE9"/>
    <w:rsid w:val="00C06AA0"/>
    <w:rsid w:val="00C114CF"/>
    <w:rsid w:val="00C1198B"/>
    <w:rsid w:val="00C11DE4"/>
    <w:rsid w:val="00C123AE"/>
    <w:rsid w:val="00C1275B"/>
    <w:rsid w:val="00C12D08"/>
    <w:rsid w:val="00C14C36"/>
    <w:rsid w:val="00C16A64"/>
    <w:rsid w:val="00C1711C"/>
    <w:rsid w:val="00C179DC"/>
    <w:rsid w:val="00C17DCA"/>
    <w:rsid w:val="00C2137C"/>
    <w:rsid w:val="00C215F5"/>
    <w:rsid w:val="00C21632"/>
    <w:rsid w:val="00C22255"/>
    <w:rsid w:val="00C227F6"/>
    <w:rsid w:val="00C23403"/>
    <w:rsid w:val="00C24B16"/>
    <w:rsid w:val="00C2522D"/>
    <w:rsid w:val="00C25315"/>
    <w:rsid w:val="00C25A10"/>
    <w:rsid w:val="00C2763B"/>
    <w:rsid w:val="00C27FA7"/>
    <w:rsid w:val="00C308DA"/>
    <w:rsid w:val="00C31145"/>
    <w:rsid w:val="00C32E19"/>
    <w:rsid w:val="00C3516D"/>
    <w:rsid w:val="00C35DD9"/>
    <w:rsid w:val="00C3739E"/>
    <w:rsid w:val="00C4003D"/>
    <w:rsid w:val="00C410EE"/>
    <w:rsid w:val="00C41DFC"/>
    <w:rsid w:val="00C420A1"/>
    <w:rsid w:val="00C43474"/>
    <w:rsid w:val="00C43600"/>
    <w:rsid w:val="00C4395A"/>
    <w:rsid w:val="00C43C05"/>
    <w:rsid w:val="00C44647"/>
    <w:rsid w:val="00C4623B"/>
    <w:rsid w:val="00C46A8A"/>
    <w:rsid w:val="00C51170"/>
    <w:rsid w:val="00C51486"/>
    <w:rsid w:val="00C532CB"/>
    <w:rsid w:val="00C54071"/>
    <w:rsid w:val="00C56A49"/>
    <w:rsid w:val="00C575B7"/>
    <w:rsid w:val="00C60B6F"/>
    <w:rsid w:val="00C60C0E"/>
    <w:rsid w:val="00C61541"/>
    <w:rsid w:val="00C62D1E"/>
    <w:rsid w:val="00C64311"/>
    <w:rsid w:val="00C64FC1"/>
    <w:rsid w:val="00C663E9"/>
    <w:rsid w:val="00C66578"/>
    <w:rsid w:val="00C66872"/>
    <w:rsid w:val="00C6698D"/>
    <w:rsid w:val="00C6722C"/>
    <w:rsid w:val="00C67427"/>
    <w:rsid w:val="00C67ACD"/>
    <w:rsid w:val="00C67DF5"/>
    <w:rsid w:val="00C703F4"/>
    <w:rsid w:val="00C7055B"/>
    <w:rsid w:val="00C70BD6"/>
    <w:rsid w:val="00C715CF"/>
    <w:rsid w:val="00C76963"/>
    <w:rsid w:val="00C77CBD"/>
    <w:rsid w:val="00C80684"/>
    <w:rsid w:val="00C80886"/>
    <w:rsid w:val="00C80EB6"/>
    <w:rsid w:val="00C81F6E"/>
    <w:rsid w:val="00C8248F"/>
    <w:rsid w:val="00C82BCB"/>
    <w:rsid w:val="00C84319"/>
    <w:rsid w:val="00C851D6"/>
    <w:rsid w:val="00C856E6"/>
    <w:rsid w:val="00C8619F"/>
    <w:rsid w:val="00C86ABC"/>
    <w:rsid w:val="00C908F1"/>
    <w:rsid w:val="00C90E5B"/>
    <w:rsid w:val="00C91EFA"/>
    <w:rsid w:val="00C91F5E"/>
    <w:rsid w:val="00C958C4"/>
    <w:rsid w:val="00C96AA2"/>
    <w:rsid w:val="00C97813"/>
    <w:rsid w:val="00C97CB3"/>
    <w:rsid w:val="00C97CC8"/>
    <w:rsid w:val="00C97DB2"/>
    <w:rsid w:val="00CA1EAF"/>
    <w:rsid w:val="00CA1F66"/>
    <w:rsid w:val="00CA37A4"/>
    <w:rsid w:val="00CA52D7"/>
    <w:rsid w:val="00CA62B4"/>
    <w:rsid w:val="00CA73EC"/>
    <w:rsid w:val="00CA7D68"/>
    <w:rsid w:val="00CB01A7"/>
    <w:rsid w:val="00CB3175"/>
    <w:rsid w:val="00CB3A00"/>
    <w:rsid w:val="00CB484A"/>
    <w:rsid w:val="00CB7CFE"/>
    <w:rsid w:val="00CC0875"/>
    <w:rsid w:val="00CC1759"/>
    <w:rsid w:val="00CC1A35"/>
    <w:rsid w:val="00CC1BC0"/>
    <w:rsid w:val="00CC26C7"/>
    <w:rsid w:val="00CC4023"/>
    <w:rsid w:val="00CC44B1"/>
    <w:rsid w:val="00CC56B2"/>
    <w:rsid w:val="00CC640C"/>
    <w:rsid w:val="00CC67C4"/>
    <w:rsid w:val="00CC708C"/>
    <w:rsid w:val="00CC7BF1"/>
    <w:rsid w:val="00CD137F"/>
    <w:rsid w:val="00CD21EA"/>
    <w:rsid w:val="00CD3DDE"/>
    <w:rsid w:val="00CD4297"/>
    <w:rsid w:val="00CD455A"/>
    <w:rsid w:val="00CD65FD"/>
    <w:rsid w:val="00CD722D"/>
    <w:rsid w:val="00CD77F6"/>
    <w:rsid w:val="00CE2687"/>
    <w:rsid w:val="00CE3E04"/>
    <w:rsid w:val="00CE5261"/>
    <w:rsid w:val="00CE54A4"/>
    <w:rsid w:val="00CF06A1"/>
    <w:rsid w:val="00CF0E75"/>
    <w:rsid w:val="00CF3230"/>
    <w:rsid w:val="00CF409C"/>
    <w:rsid w:val="00CF6453"/>
    <w:rsid w:val="00CF7C00"/>
    <w:rsid w:val="00D0015D"/>
    <w:rsid w:val="00D005E0"/>
    <w:rsid w:val="00D00D77"/>
    <w:rsid w:val="00D0432F"/>
    <w:rsid w:val="00D0664B"/>
    <w:rsid w:val="00D074A1"/>
    <w:rsid w:val="00D10642"/>
    <w:rsid w:val="00D1154B"/>
    <w:rsid w:val="00D11C72"/>
    <w:rsid w:val="00D12A37"/>
    <w:rsid w:val="00D12BC5"/>
    <w:rsid w:val="00D12D2D"/>
    <w:rsid w:val="00D1598D"/>
    <w:rsid w:val="00D16838"/>
    <w:rsid w:val="00D16C31"/>
    <w:rsid w:val="00D16DC6"/>
    <w:rsid w:val="00D16F19"/>
    <w:rsid w:val="00D20967"/>
    <w:rsid w:val="00D21D0B"/>
    <w:rsid w:val="00D220E3"/>
    <w:rsid w:val="00D27082"/>
    <w:rsid w:val="00D31720"/>
    <w:rsid w:val="00D321C5"/>
    <w:rsid w:val="00D358D7"/>
    <w:rsid w:val="00D35DE2"/>
    <w:rsid w:val="00D37192"/>
    <w:rsid w:val="00D37DDE"/>
    <w:rsid w:val="00D40BD2"/>
    <w:rsid w:val="00D40D79"/>
    <w:rsid w:val="00D4219F"/>
    <w:rsid w:val="00D42348"/>
    <w:rsid w:val="00D4274A"/>
    <w:rsid w:val="00D4357C"/>
    <w:rsid w:val="00D439D5"/>
    <w:rsid w:val="00D43DBB"/>
    <w:rsid w:val="00D44237"/>
    <w:rsid w:val="00D450D9"/>
    <w:rsid w:val="00D453D4"/>
    <w:rsid w:val="00D45770"/>
    <w:rsid w:val="00D4730A"/>
    <w:rsid w:val="00D5009E"/>
    <w:rsid w:val="00D5201C"/>
    <w:rsid w:val="00D523AF"/>
    <w:rsid w:val="00D54C25"/>
    <w:rsid w:val="00D55261"/>
    <w:rsid w:val="00D55C4D"/>
    <w:rsid w:val="00D55ED2"/>
    <w:rsid w:val="00D56133"/>
    <w:rsid w:val="00D56348"/>
    <w:rsid w:val="00D615EA"/>
    <w:rsid w:val="00D62319"/>
    <w:rsid w:val="00D629C6"/>
    <w:rsid w:val="00D64364"/>
    <w:rsid w:val="00D64620"/>
    <w:rsid w:val="00D64883"/>
    <w:rsid w:val="00D65421"/>
    <w:rsid w:val="00D65F17"/>
    <w:rsid w:val="00D66B65"/>
    <w:rsid w:val="00D67D0C"/>
    <w:rsid w:val="00D711CD"/>
    <w:rsid w:val="00D72219"/>
    <w:rsid w:val="00D722E7"/>
    <w:rsid w:val="00D72ED3"/>
    <w:rsid w:val="00D76D5E"/>
    <w:rsid w:val="00D80C17"/>
    <w:rsid w:val="00D80C8A"/>
    <w:rsid w:val="00D82027"/>
    <w:rsid w:val="00D824B4"/>
    <w:rsid w:val="00D82DF4"/>
    <w:rsid w:val="00D87497"/>
    <w:rsid w:val="00D876A4"/>
    <w:rsid w:val="00D90758"/>
    <w:rsid w:val="00D907E7"/>
    <w:rsid w:val="00D90E6E"/>
    <w:rsid w:val="00D91151"/>
    <w:rsid w:val="00D918A3"/>
    <w:rsid w:val="00D93B68"/>
    <w:rsid w:val="00D940F5"/>
    <w:rsid w:val="00D9467F"/>
    <w:rsid w:val="00D94EC4"/>
    <w:rsid w:val="00D94EF8"/>
    <w:rsid w:val="00D94F01"/>
    <w:rsid w:val="00D94FF8"/>
    <w:rsid w:val="00D96758"/>
    <w:rsid w:val="00D97017"/>
    <w:rsid w:val="00D971E5"/>
    <w:rsid w:val="00D97530"/>
    <w:rsid w:val="00D97B68"/>
    <w:rsid w:val="00D97C8C"/>
    <w:rsid w:val="00D97DDE"/>
    <w:rsid w:val="00DA0240"/>
    <w:rsid w:val="00DA0648"/>
    <w:rsid w:val="00DA0F9F"/>
    <w:rsid w:val="00DA1D6D"/>
    <w:rsid w:val="00DA215A"/>
    <w:rsid w:val="00DA2241"/>
    <w:rsid w:val="00DA2953"/>
    <w:rsid w:val="00DA2A7A"/>
    <w:rsid w:val="00DA2E61"/>
    <w:rsid w:val="00DA3DA1"/>
    <w:rsid w:val="00DA5B0D"/>
    <w:rsid w:val="00DA7691"/>
    <w:rsid w:val="00DB0EF9"/>
    <w:rsid w:val="00DB608E"/>
    <w:rsid w:val="00DB7133"/>
    <w:rsid w:val="00DB7390"/>
    <w:rsid w:val="00DB7B1E"/>
    <w:rsid w:val="00DC0FB7"/>
    <w:rsid w:val="00DC1032"/>
    <w:rsid w:val="00DC124B"/>
    <w:rsid w:val="00DC160D"/>
    <w:rsid w:val="00DC1C63"/>
    <w:rsid w:val="00DC2DCA"/>
    <w:rsid w:val="00DC3584"/>
    <w:rsid w:val="00DC3BB3"/>
    <w:rsid w:val="00DC4100"/>
    <w:rsid w:val="00DC4270"/>
    <w:rsid w:val="00DC4D02"/>
    <w:rsid w:val="00DC526D"/>
    <w:rsid w:val="00DD4C06"/>
    <w:rsid w:val="00DD504C"/>
    <w:rsid w:val="00DD5E59"/>
    <w:rsid w:val="00DD5F94"/>
    <w:rsid w:val="00DD61FB"/>
    <w:rsid w:val="00DE0382"/>
    <w:rsid w:val="00DE0774"/>
    <w:rsid w:val="00DE0D6F"/>
    <w:rsid w:val="00DE114B"/>
    <w:rsid w:val="00DE1689"/>
    <w:rsid w:val="00DE1987"/>
    <w:rsid w:val="00DE20AE"/>
    <w:rsid w:val="00DE3518"/>
    <w:rsid w:val="00DE418C"/>
    <w:rsid w:val="00DE4C6C"/>
    <w:rsid w:val="00DE528D"/>
    <w:rsid w:val="00DE61CE"/>
    <w:rsid w:val="00DE7113"/>
    <w:rsid w:val="00DE7B6D"/>
    <w:rsid w:val="00DF0207"/>
    <w:rsid w:val="00DF0215"/>
    <w:rsid w:val="00DF0AE8"/>
    <w:rsid w:val="00DF2D8B"/>
    <w:rsid w:val="00DF3E7A"/>
    <w:rsid w:val="00DF6CC9"/>
    <w:rsid w:val="00E00FCE"/>
    <w:rsid w:val="00E0125F"/>
    <w:rsid w:val="00E02168"/>
    <w:rsid w:val="00E023B9"/>
    <w:rsid w:val="00E04BAD"/>
    <w:rsid w:val="00E05463"/>
    <w:rsid w:val="00E06745"/>
    <w:rsid w:val="00E103A7"/>
    <w:rsid w:val="00E11366"/>
    <w:rsid w:val="00E12776"/>
    <w:rsid w:val="00E1396C"/>
    <w:rsid w:val="00E14218"/>
    <w:rsid w:val="00E14B02"/>
    <w:rsid w:val="00E14DB9"/>
    <w:rsid w:val="00E14E65"/>
    <w:rsid w:val="00E1570E"/>
    <w:rsid w:val="00E201FC"/>
    <w:rsid w:val="00E20EBF"/>
    <w:rsid w:val="00E23148"/>
    <w:rsid w:val="00E263A5"/>
    <w:rsid w:val="00E30061"/>
    <w:rsid w:val="00E302D9"/>
    <w:rsid w:val="00E30321"/>
    <w:rsid w:val="00E30913"/>
    <w:rsid w:val="00E30D61"/>
    <w:rsid w:val="00E30D67"/>
    <w:rsid w:val="00E33121"/>
    <w:rsid w:val="00E34B04"/>
    <w:rsid w:val="00E3514F"/>
    <w:rsid w:val="00E35166"/>
    <w:rsid w:val="00E40BCB"/>
    <w:rsid w:val="00E4177E"/>
    <w:rsid w:val="00E41ABA"/>
    <w:rsid w:val="00E429E8"/>
    <w:rsid w:val="00E43518"/>
    <w:rsid w:val="00E457C2"/>
    <w:rsid w:val="00E4584F"/>
    <w:rsid w:val="00E46656"/>
    <w:rsid w:val="00E51001"/>
    <w:rsid w:val="00E522EE"/>
    <w:rsid w:val="00E525C5"/>
    <w:rsid w:val="00E538FC"/>
    <w:rsid w:val="00E552B9"/>
    <w:rsid w:val="00E5587D"/>
    <w:rsid w:val="00E55B10"/>
    <w:rsid w:val="00E56E31"/>
    <w:rsid w:val="00E60A22"/>
    <w:rsid w:val="00E63795"/>
    <w:rsid w:val="00E63930"/>
    <w:rsid w:val="00E6451A"/>
    <w:rsid w:val="00E66E67"/>
    <w:rsid w:val="00E671AD"/>
    <w:rsid w:val="00E67692"/>
    <w:rsid w:val="00E70C01"/>
    <w:rsid w:val="00E70C20"/>
    <w:rsid w:val="00E726BC"/>
    <w:rsid w:val="00E75800"/>
    <w:rsid w:val="00E76B8E"/>
    <w:rsid w:val="00E80775"/>
    <w:rsid w:val="00E80A03"/>
    <w:rsid w:val="00E81A2D"/>
    <w:rsid w:val="00E82A76"/>
    <w:rsid w:val="00E830BD"/>
    <w:rsid w:val="00E8487A"/>
    <w:rsid w:val="00E86D87"/>
    <w:rsid w:val="00E87427"/>
    <w:rsid w:val="00E87678"/>
    <w:rsid w:val="00E877BF"/>
    <w:rsid w:val="00E90911"/>
    <w:rsid w:val="00E928B5"/>
    <w:rsid w:val="00E92FFE"/>
    <w:rsid w:val="00E93F87"/>
    <w:rsid w:val="00E95944"/>
    <w:rsid w:val="00E95BA0"/>
    <w:rsid w:val="00E95F65"/>
    <w:rsid w:val="00E95F85"/>
    <w:rsid w:val="00E96245"/>
    <w:rsid w:val="00E968F7"/>
    <w:rsid w:val="00E97950"/>
    <w:rsid w:val="00EA032A"/>
    <w:rsid w:val="00EA1A3C"/>
    <w:rsid w:val="00EA1EA4"/>
    <w:rsid w:val="00EA23D8"/>
    <w:rsid w:val="00EA3D67"/>
    <w:rsid w:val="00EA4540"/>
    <w:rsid w:val="00EA54A0"/>
    <w:rsid w:val="00EA6DD0"/>
    <w:rsid w:val="00EA7C36"/>
    <w:rsid w:val="00EB0BFB"/>
    <w:rsid w:val="00EB0ED4"/>
    <w:rsid w:val="00EB10E6"/>
    <w:rsid w:val="00EB1A5F"/>
    <w:rsid w:val="00EB28A0"/>
    <w:rsid w:val="00EB38A4"/>
    <w:rsid w:val="00EB3B44"/>
    <w:rsid w:val="00EB4100"/>
    <w:rsid w:val="00EB7120"/>
    <w:rsid w:val="00EB71BB"/>
    <w:rsid w:val="00EB7C2D"/>
    <w:rsid w:val="00EC1154"/>
    <w:rsid w:val="00EC166A"/>
    <w:rsid w:val="00EC36A7"/>
    <w:rsid w:val="00EC4F81"/>
    <w:rsid w:val="00EC5CC0"/>
    <w:rsid w:val="00EC64FD"/>
    <w:rsid w:val="00EC789E"/>
    <w:rsid w:val="00EC7979"/>
    <w:rsid w:val="00EC7C60"/>
    <w:rsid w:val="00ED1847"/>
    <w:rsid w:val="00ED26EC"/>
    <w:rsid w:val="00ED405B"/>
    <w:rsid w:val="00ED5044"/>
    <w:rsid w:val="00ED5C1F"/>
    <w:rsid w:val="00ED5C78"/>
    <w:rsid w:val="00ED6673"/>
    <w:rsid w:val="00ED7173"/>
    <w:rsid w:val="00ED7A82"/>
    <w:rsid w:val="00EE2C52"/>
    <w:rsid w:val="00EE42CA"/>
    <w:rsid w:val="00EE4B3F"/>
    <w:rsid w:val="00EE4D0D"/>
    <w:rsid w:val="00EE547E"/>
    <w:rsid w:val="00EE6181"/>
    <w:rsid w:val="00EE6287"/>
    <w:rsid w:val="00EE7E3B"/>
    <w:rsid w:val="00EF08F7"/>
    <w:rsid w:val="00EF1A15"/>
    <w:rsid w:val="00EF1E54"/>
    <w:rsid w:val="00EF3185"/>
    <w:rsid w:val="00EF403C"/>
    <w:rsid w:val="00EF52C4"/>
    <w:rsid w:val="00EF7A6F"/>
    <w:rsid w:val="00F00CA6"/>
    <w:rsid w:val="00F02347"/>
    <w:rsid w:val="00F02F2B"/>
    <w:rsid w:val="00F05318"/>
    <w:rsid w:val="00F05392"/>
    <w:rsid w:val="00F07531"/>
    <w:rsid w:val="00F10402"/>
    <w:rsid w:val="00F10B5B"/>
    <w:rsid w:val="00F11D70"/>
    <w:rsid w:val="00F12F8E"/>
    <w:rsid w:val="00F161E9"/>
    <w:rsid w:val="00F164CB"/>
    <w:rsid w:val="00F201DE"/>
    <w:rsid w:val="00F20648"/>
    <w:rsid w:val="00F20B6C"/>
    <w:rsid w:val="00F226E3"/>
    <w:rsid w:val="00F305E4"/>
    <w:rsid w:val="00F314BA"/>
    <w:rsid w:val="00F330D7"/>
    <w:rsid w:val="00F3468C"/>
    <w:rsid w:val="00F34A24"/>
    <w:rsid w:val="00F34F4C"/>
    <w:rsid w:val="00F35325"/>
    <w:rsid w:val="00F35976"/>
    <w:rsid w:val="00F371C3"/>
    <w:rsid w:val="00F403E2"/>
    <w:rsid w:val="00F41FFE"/>
    <w:rsid w:val="00F42A1D"/>
    <w:rsid w:val="00F43932"/>
    <w:rsid w:val="00F43FCC"/>
    <w:rsid w:val="00F45A09"/>
    <w:rsid w:val="00F471F9"/>
    <w:rsid w:val="00F501B1"/>
    <w:rsid w:val="00F507F6"/>
    <w:rsid w:val="00F50C70"/>
    <w:rsid w:val="00F537F5"/>
    <w:rsid w:val="00F53870"/>
    <w:rsid w:val="00F565B7"/>
    <w:rsid w:val="00F56CF1"/>
    <w:rsid w:val="00F5703A"/>
    <w:rsid w:val="00F575C1"/>
    <w:rsid w:val="00F57F1A"/>
    <w:rsid w:val="00F60593"/>
    <w:rsid w:val="00F60917"/>
    <w:rsid w:val="00F614AA"/>
    <w:rsid w:val="00F61534"/>
    <w:rsid w:val="00F63B46"/>
    <w:rsid w:val="00F640D6"/>
    <w:rsid w:val="00F658AD"/>
    <w:rsid w:val="00F67D52"/>
    <w:rsid w:val="00F704B6"/>
    <w:rsid w:val="00F71134"/>
    <w:rsid w:val="00F717C2"/>
    <w:rsid w:val="00F71DDE"/>
    <w:rsid w:val="00F71EC9"/>
    <w:rsid w:val="00F762B5"/>
    <w:rsid w:val="00F76462"/>
    <w:rsid w:val="00F77E92"/>
    <w:rsid w:val="00F803B2"/>
    <w:rsid w:val="00F80809"/>
    <w:rsid w:val="00F80D7F"/>
    <w:rsid w:val="00F81B22"/>
    <w:rsid w:val="00F81FC7"/>
    <w:rsid w:val="00F82164"/>
    <w:rsid w:val="00F82733"/>
    <w:rsid w:val="00F82882"/>
    <w:rsid w:val="00F82E01"/>
    <w:rsid w:val="00F84B17"/>
    <w:rsid w:val="00F84E3B"/>
    <w:rsid w:val="00F84F4C"/>
    <w:rsid w:val="00F87327"/>
    <w:rsid w:val="00F875D0"/>
    <w:rsid w:val="00F90360"/>
    <w:rsid w:val="00F90BCA"/>
    <w:rsid w:val="00F92A48"/>
    <w:rsid w:val="00F95692"/>
    <w:rsid w:val="00F97FBD"/>
    <w:rsid w:val="00FA0792"/>
    <w:rsid w:val="00FA159A"/>
    <w:rsid w:val="00FA165F"/>
    <w:rsid w:val="00FA1ED3"/>
    <w:rsid w:val="00FA2245"/>
    <w:rsid w:val="00FA51D4"/>
    <w:rsid w:val="00FA528B"/>
    <w:rsid w:val="00FA5E98"/>
    <w:rsid w:val="00FA6C58"/>
    <w:rsid w:val="00FA78C9"/>
    <w:rsid w:val="00FA7AF4"/>
    <w:rsid w:val="00FB013E"/>
    <w:rsid w:val="00FB11DF"/>
    <w:rsid w:val="00FB12B6"/>
    <w:rsid w:val="00FB2A78"/>
    <w:rsid w:val="00FB2AD4"/>
    <w:rsid w:val="00FB2B70"/>
    <w:rsid w:val="00FB2D03"/>
    <w:rsid w:val="00FB3274"/>
    <w:rsid w:val="00FB4E36"/>
    <w:rsid w:val="00FB544E"/>
    <w:rsid w:val="00FB556F"/>
    <w:rsid w:val="00FB55E7"/>
    <w:rsid w:val="00FB73AC"/>
    <w:rsid w:val="00FC2BAA"/>
    <w:rsid w:val="00FC314E"/>
    <w:rsid w:val="00FC4991"/>
    <w:rsid w:val="00FC531A"/>
    <w:rsid w:val="00FC6CEF"/>
    <w:rsid w:val="00FC7031"/>
    <w:rsid w:val="00FD042E"/>
    <w:rsid w:val="00FD0602"/>
    <w:rsid w:val="00FD091A"/>
    <w:rsid w:val="00FD0C55"/>
    <w:rsid w:val="00FD14A4"/>
    <w:rsid w:val="00FD3FB9"/>
    <w:rsid w:val="00FD4F2F"/>
    <w:rsid w:val="00FD5702"/>
    <w:rsid w:val="00FD5E11"/>
    <w:rsid w:val="00FD68D6"/>
    <w:rsid w:val="00FD6ABB"/>
    <w:rsid w:val="00FD701F"/>
    <w:rsid w:val="00FE00FE"/>
    <w:rsid w:val="00FE07AA"/>
    <w:rsid w:val="00FE1508"/>
    <w:rsid w:val="00FE2036"/>
    <w:rsid w:val="00FE316C"/>
    <w:rsid w:val="00FE3F04"/>
    <w:rsid w:val="00FE6470"/>
    <w:rsid w:val="00FE6AF2"/>
    <w:rsid w:val="00FE70E7"/>
    <w:rsid w:val="00FE73F2"/>
    <w:rsid w:val="00FE78AE"/>
    <w:rsid w:val="00FF147F"/>
    <w:rsid w:val="00FF1EB6"/>
    <w:rsid w:val="00FF22B7"/>
    <w:rsid w:val="00FF250E"/>
    <w:rsid w:val="00FF3ED8"/>
    <w:rsid w:val="00FF434A"/>
    <w:rsid w:val="00FF5A71"/>
    <w:rsid w:val="00FF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110"/>
    <w:pPr>
      <w:spacing w:after="200" w:line="276" w:lineRule="auto"/>
    </w:pPr>
    <w:rPr>
      <w:rFonts w:eastAsia="Times New Roman"/>
      <w:sz w:val="22"/>
      <w:szCs w:val="22"/>
    </w:rPr>
  </w:style>
  <w:style w:type="paragraph" w:styleId="1">
    <w:name w:val="heading 1"/>
    <w:basedOn w:val="a"/>
    <w:next w:val="a"/>
    <w:link w:val="10"/>
    <w:qFormat/>
    <w:rsid w:val="00D940F5"/>
    <w:pPr>
      <w:keepNext/>
      <w:jc w:val="right"/>
      <w:outlineLvl w:val="0"/>
    </w:pPr>
    <w:rPr>
      <w:rFonts w:ascii="Times New Roman" w:eastAsia="Calibri" w:hAnsi="Times New Roman"/>
      <w:sz w:val="28"/>
      <w:szCs w:val="28"/>
    </w:rPr>
  </w:style>
  <w:style w:type="paragraph" w:styleId="2">
    <w:name w:val="heading 2"/>
    <w:basedOn w:val="a"/>
    <w:next w:val="a"/>
    <w:link w:val="20"/>
    <w:qFormat/>
    <w:rsid w:val="00D940F5"/>
    <w:pPr>
      <w:keepNext/>
      <w:jc w:val="center"/>
      <w:outlineLvl w:val="1"/>
    </w:pPr>
    <w:rPr>
      <w:rFonts w:ascii="Times New Roman" w:eastAsia="Calibri" w:hAnsi="Times New Roman"/>
      <w:b/>
      <w:sz w:val="28"/>
      <w:szCs w:val="28"/>
    </w:rPr>
  </w:style>
  <w:style w:type="paragraph" w:styleId="3">
    <w:name w:val="heading 3"/>
    <w:basedOn w:val="a"/>
    <w:next w:val="a"/>
    <w:link w:val="30"/>
    <w:qFormat/>
    <w:rsid w:val="00082945"/>
    <w:pPr>
      <w:keepNext/>
      <w:autoSpaceDE w:val="0"/>
      <w:autoSpaceDN w:val="0"/>
      <w:adjustRightInd w:val="0"/>
      <w:spacing w:after="0" w:line="240" w:lineRule="auto"/>
      <w:ind w:firstLine="675"/>
      <w:jc w:val="both"/>
      <w:outlineLvl w:val="2"/>
    </w:pPr>
    <w:rPr>
      <w:rFonts w:ascii="Times New Roman" w:eastAsia="Calibri" w:hAnsi="Times New Roman"/>
      <w:color w:val="4F81BD"/>
      <w:sz w:val="28"/>
      <w:szCs w:val="28"/>
      <w:u w:val="single"/>
    </w:rPr>
  </w:style>
  <w:style w:type="paragraph" w:styleId="4">
    <w:name w:val="heading 4"/>
    <w:basedOn w:val="a"/>
    <w:next w:val="a"/>
    <w:link w:val="40"/>
    <w:qFormat/>
    <w:rsid w:val="006056CB"/>
    <w:pPr>
      <w:keepNext/>
      <w:spacing w:after="0" w:line="240" w:lineRule="auto"/>
      <w:jc w:val="center"/>
      <w:outlineLvl w:val="3"/>
    </w:pPr>
    <w:rPr>
      <w:rFonts w:ascii="Times New Roman" w:eastAsia="Calibri" w:hAnsi="Times New Roman"/>
      <w:b/>
      <w:color w:val="76923C"/>
      <w:sz w:val="24"/>
      <w:szCs w:val="24"/>
      <w:lang w:eastAsia="ru-RU"/>
    </w:rPr>
  </w:style>
  <w:style w:type="paragraph" w:styleId="5">
    <w:name w:val="heading 5"/>
    <w:basedOn w:val="a"/>
    <w:next w:val="a"/>
    <w:link w:val="50"/>
    <w:qFormat/>
    <w:rsid w:val="00AA2682"/>
    <w:pPr>
      <w:keepNext/>
      <w:autoSpaceDE w:val="0"/>
      <w:autoSpaceDN w:val="0"/>
      <w:adjustRightInd w:val="0"/>
      <w:spacing w:after="0" w:line="240" w:lineRule="auto"/>
      <w:ind w:firstLine="675"/>
      <w:jc w:val="right"/>
      <w:outlineLvl w:val="4"/>
    </w:pPr>
    <w:rPr>
      <w:rFonts w:ascii="Times New Roman" w:eastAsia="Calibri" w:hAnsi="Times New Roman"/>
      <w:sz w:val="28"/>
      <w:szCs w:val="28"/>
    </w:rPr>
  </w:style>
  <w:style w:type="paragraph" w:styleId="6">
    <w:name w:val="heading 6"/>
    <w:basedOn w:val="a"/>
    <w:next w:val="a"/>
    <w:link w:val="60"/>
    <w:qFormat/>
    <w:rsid w:val="00F87327"/>
    <w:pPr>
      <w:keepNext/>
      <w:spacing w:after="0" w:line="240" w:lineRule="auto"/>
      <w:jc w:val="center"/>
      <w:outlineLvl w:val="5"/>
    </w:pPr>
    <w:rPr>
      <w:rFonts w:ascii="Times New Roman" w:eastAsia="Calibri" w:hAnsi="Times New Roman"/>
      <w:b/>
      <w:color w:val="E36C0A"/>
      <w:sz w:val="24"/>
      <w:szCs w:val="24"/>
      <w:lang w:eastAsia="ru-RU"/>
    </w:rPr>
  </w:style>
  <w:style w:type="paragraph" w:styleId="7">
    <w:name w:val="heading 7"/>
    <w:basedOn w:val="a"/>
    <w:next w:val="a"/>
    <w:link w:val="70"/>
    <w:qFormat/>
    <w:rsid w:val="00A46A49"/>
    <w:pPr>
      <w:keepNext/>
      <w:framePr w:hSpace="180" w:wrap="around" w:vAnchor="text" w:hAnchor="margin" w:xAlign="center" w:y="234"/>
      <w:spacing w:after="0" w:line="240" w:lineRule="auto"/>
      <w:outlineLvl w:val="6"/>
    </w:pPr>
    <w:rPr>
      <w:rFonts w:ascii="Times New Roman" w:eastAsia="Calibri" w:hAnsi="Times New Roman"/>
      <w:sz w:val="28"/>
      <w:szCs w:val="28"/>
    </w:rPr>
  </w:style>
  <w:style w:type="paragraph" w:styleId="8">
    <w:name w:val="heading 8"/>
    <w:basedOn w:val="a"/>
    <w:next w:val="a"/>
    <w:link w:val="80"/>
    <w:qFormat/>
    <w:rsid w:val="00777B0A"/>
    <w:pPr>
      <w:keepNext/>
      <w:spacing w:after="0" w:line="240" w:lineRule="auto"/>
      <w:jc w:val="center"/>
      <w:outlineLvl w:val="7"/>
    </w:pPr>
    <w:rPr>
      <w:rFonts w:ascii="Times New Roman" w:eastAsia="Calibri" w:hAnsi="Times New Roman"/>
      <w:b/>
      <w:sz w:val="24"/>
      <w:szCs w:val="24"/>
      <w:lang w:eastAsia="ru-RU"/>
    </w:rPr>
  </w:style>
  <w:style w:type="paragraph" w:styleId="9">
    <w:name w:val="heading 9"/>
    <w:basedOn w:val="a"/>
    <w:next w:val="a"/>
    <w:link w:val="90"/>
    <w:qFormat/>
    <w:rsid w:val="00461B8C"/>
    <w:pPr>
      <w:keepNext/>
      <w:outlineLvl w:val="8"/>
    </w:pPr>
    <w:rPr>
      <w:rFonts w:ascii="Times New Roman" w:eastAsia="Calibri" w:hAnsi="Times New Roman"/>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40F5"/>
    <w:rPr>
      <w:rFonts w:ascii="Times New Roman" w:hAnsi="Times New Roman" w:cs="Times New Roman"/>
      <w:sz w:val="28"/>
      <w:szCs w:val="28"/>
    </w:rPr>
  </w:style>
  <w:style w:type="character" w:customStyle="1" w:styleId="20">
    <w:name w:val="Заголовок 2 Знак"/>
    <w:link w:val="2"/>
    <w:locked/>
    <w:rsid w:val="00D940F5"/>
    <w:rPr>
      <w:rFonts w:ascii="Times New Roman" w:hAnsi="Times New Roman" w:cs="Times New Roman"/>
      <w:b/>
      <w:sz w:val="28"/>
      <w:szCs w:val="28"/>
    </w:rPr>
  </w:style>
  <w:style w:type="paragraph" w:styleId="a3">
    <w:name w:val="Body Text"/>
    <w:basedOn w:val="a"/>
    <w:link w:val="a4"/>
    <w:rsid w:val="00D940F5"/>
    <w:pPr>
      <w:jc w:val="center"/>
    </w:pPr>
    <w:rPr>
      <w:rFonts w:ascii="Times New Roman" w:eastAsia="Calibri" w:hAnsi="Times New Roman"/>
      <w:sz w:val="28"/>
      <w:szCs w:val="28"/>
    </w:rPr>
  </w:style>
  <w:style w:type="character" w:customStyle="1" w:styleId="a4">
    <w:name w:val="Основной текст Знак"/>
    <w:link w:val="a3"/>
    <w:locked/>
    <w:rsid w:val="00D940F5"/>
    <w:rPr>
      <w:rFonts w:ascii="Times New Roman" w:hAnsi="Times New Roman" w:cs="Times New Roman"/>
      <w:sz w:val="28"/>
      <w:szCs w:val="28"/>
    </w:rPr>
  </w:style>
  <w:style w:type="paragraph" w:customStyle="1" w:styleId="ConsPlusNonformat">
    <w:name w:val="ConsPlusNonformat"/>
    <w:uiPriority w:val="99"/>
    <w:rsid w:val="00D940F5"/>
    <w:pPr>
      <w:widowControl w:val="0"/>
      <w:autoSpaceDE w:val="0"/>
      <w:autoSpaceDN w:val="0"/>
      <w:adjustRightInd w:val="0"/>
    </w:pPr>
    <w:rPr>
      <w:rFonts w:ascii="Courier New" w:hAnsi="Courier New" w:cs="Courier New"/>
    </w:rPr>
  </w:style>
  <w:style w:type="paragraph" w:styleId="a5">
    <w:name w:val="Body Text Indent"/>
    <w:basedOn w:val="a"/>
    <w:link w:val="a6"/>
    <w:rsid w:val="00A0184D"/>
    <w:pPr>
      <w:widowControl w:val="0"/>
      <w:autoSpaceDE w:val="0"/>
      <w:autoSpaceDN w:val="0"/>
      <w:adjustRightInd w:val="0"/>
      <w:ind w:firstLine="34"/>
    </w:pPr>
    <w:rPr>
      <w:rFonts w:ascii="Times New Roman" w:eastAsia="Calibri" w:hAnsi="Times New Roman"/>
      <w:color w:val="4F81BD"/>
      <w:sz w:val="28"/>
      <w:szCs w:val="28"/>
    </w:rPr>
  </w:style>
  <w:style w:type="character" w:customStyle="1" w:styleId="a6">
    <w:name w:val="Основной текст с отступом Знак"/>
    <w:link w:val="a5"/>
    <w:locked/>
    <w:rsid w:val="00A0184D"/>
    <w:rPr>
      <w:rFonts w:ascii="Times New Roman" w:hAnsi="Times New Roman" w:cs="Times New Roman"/>
      <w:color w:val="4F81BD"/>
      <w:sz w:val="28"/>
      <w:szCs w:val="28"/>
    </w:rPr>
  </w:style>
  <w:style w:type="paragraph" w:customStyle="1" w:styleId="11">
    <w:name w:val="Абзац списка1"/>
    <w:basedOn w:val="a"/>
    <w:link w:val="ListParagraphChar"/>
    <w:rsid w:val="00D4357C"/>
    <w:pPr>
      <w:ind w:left="720"/>
      <w:contextualSpacing/>
    </w:pPr>
    <w:rPr>
      <w:sz w:val="20"/>
      <w:szCs w:val="20"/>
    </w:rPr>
  </w:style>
  <w:style w:type="paragraph" w:customStyle="1" w:styleId="ConsNormal">
    <w:name w:val="ConsNormal"/>
    <w:rsid w:val="00D4357C"/>
    <w:pPr>
      <w:widowControl w:val="0"/>
      <w:autoSpaceDE w:val="0"/>
      <w:autoSpaceDN w:val="0"/>
      <w:adjustRightInd w:val="0"/>
      <w:ind w:firstLine="720"/>
    </w:pPr>
    <w:rPr>
      <w:rFonts w:ascii="Arial" w:hAnsi="Arial" w:cs="Arial"/>
    </w:rPr>
  </w:style>
  <w:style w:type="paragraph" w:customStyle="1" w:styleId="12500">
    <w:name w:val="Стиль по ширине Первая строка:  125 см Справа:  0 см После:  0 ..."/>
    <w:basedOn w:val="a"/>
    <w:rsid w:val="00D4357C"/>
    <w:pPr>
      <w:suppressAutoHyphens/>
      <w:overflowPunct w:val="0"/>
      <w:autoSpaceDE w:val="0"/>
      <w:autoSpaceDN w:val="0"/>
      <w:adjustRightInd w:val="0"/>
      <w:spacing w:after="0" w:line="240" w:lineRule="auto"/>
      <w:ind w:firstLine="709"/>
      <w:jc w:val="both"/>
      <w:textAlignment w:val="baseline"/>
    </w:pPr>
    <w:rPr>
      <w:rFonts w:ascii="Times New Roman" w:eastAsia="Calibri" w:hAnsi="Times New Roman"/>
      <w:sz w:val="24"/>
      <w:szCs w:val="20"/>
      <w:lang w:eastAsia="ru-RU"/>
    </w:rPr>
  </w:style>
  <w:style w:type="paragraph" w:styleId="21">
    <w:name w:val="Body Text Indent 2"/>
    <w:basedOn w:val="a"/>
    <w:link w:val="22"/>
    <w:rsid w:val="00D4357C"/>
    <w:pPr>
      <w:spacing w:after="0" w:line="240" w:lineRule="auto"/>
      <w:ind w:firstLine="567"/>
      <w:jc w:val="center"/>
    </w:pPr>
    <w:rPr>
      <w:rFonts w:ascii="Times New Roman" w:eastAsia="Calibri" w:hAnsi="Times New Roman"/>
      <w:b/>
      <w:sz w:val="28"/>
      <w:szCs w:val="28"/>
    </w:rPr>
  </w:style>
  <w:style w:type="character" w:customStyle="1" w:styleId="22">
    <w:name w:val="Основной текст с отступом 2 Знак"/>
    <w:link w:val="21"/>
    <w:locked/>
    <w:rsid w:val="00D4357C"/>
    <w:rPr>
      <w:rFonts w:ascii="Times New Roman" w:hAnsi="Times New Roman" w:cs="Times New Roman"/>
      <w:b/>
      <w:sz w:val="28"/>
      <w:szCs w:val="28"/>
    </w:rPr>
  </w:style>
  <w:style w:type="paragraph" w:styleId="31">
    <w:name w:val="Body Text Indent 3"/>
    <w:basedOn w:val="a"/>
    <w:link w:val="32"/>
    <w:rsid w:val="00D4357C"/>
    <w:pPr>
      <w:tabs>
        <w:tab w:val="left" w:pos="9214"/>
      </w:tabs>
      <w:spacing w:after="0" w:line="240" w:lineRule="auto"/>
      <w:ind w:right="-1" w:firstLine="567"/>
      <w:jc w:val="both"/>
    </w:pPr>
    <w:rPr>
      <w:rFonts w:ascii="Times New Roman" w:eastAsia="Calibri" w:hAnsi="Times New Roman"/>
      <w:bCs/>
      <w:color w:val="4F81BD"/>
      <w:sz w:val="28"/>
      <w:szCs w:val="28"/>
    </w:rPr>
  </w:style>
  <w:style w:type="character" w:customStyle="1" w:styleId="32">
    <w:name w:val="Основной текст с отступом 3 Знак"/>
    <w:link w:val="31"/>
    <w:locked/>
    <w:rsid w:val="00D4357C"/>
    <w:rPr>
      <w:rFonts w:ascii="Times New Roman" w:hAnsi="Times New Roman" w:cs="Times New Roman"/>
      <w:bCs/>
      <w:color w:val="4F81BD"/>
      <w:sz w:val="28"/>
      <w:szCs w:val="28"/>
    </w:rPr>
  </w:style>
  <w:style w:type="character" w:customStyle="1" w:styleId="30">
    <w:name w:val="Заголовок 3 Знак"/>
    <w:link w:val="3"/>
    <w:locked/>
    <w:rsid w:val="00082945"/>
    <w:rPr>
      <w:rFonts w:ascii="Times New Roman" w:hAnsi="Times New Roman" w:cs="Times New Roman"/>
      <w:color w:val="4F81BD"/>
      <w:sz w:val="28"/>
      <w:szCs w:val="28"/>
      <w:u w:val="single"/>
    </w:rPr>
  </w:style>
  <w:style w:type="paragraph" w:styleId="23">
    <w:name w:val="Body Text 2"/>
    <w:basedOn w:val="a"/>
    <w:link w:val="24"/>
    <w:semiHidden/>
    <w:rsid w:val="00625095"/>
    <w:pPr>
      <w:spacing w:after="120" w:line="480" w:lineRule="auto"/>
    </w:pPr>
    <w:rPr>
      <w:rFonts w:eastAsia="Calibri"/>
      <w:sz w:val="20"/>
      <w:szCs w:val="20"/>
    </w:rPr>
  </w:style>
  <w:style w:type="character" w:customStyle="1" w:styleId="24">
    <w:name w:val="Основной текст 2 Знак"/>
    <w:link w:val="23"/>
    <w:semiHidden/>
    <w:locked/>
    <w:rsid w:val="00625095"/>
    <w:rPr>
      <w:rFonts w:cs="Times New Roman"/>
    </w:rPr>
  </w:style>
  <w:style w:type="paragraph" w:customStyle="1" w:styleId="12">
    <w:name w:val="Без интервала1"/>
    <w:rsid w:val="00625095"/>
    <w:rPr>
      <w:rFonts w:eastAsia="Times New Roman"/>
      <w:sz w:val="22"/>
      <w:szCs w:val="22"/>
    </w:rPr>
  </w:style>
  <w:style w:type="paragraph" w:styleId="33">
    <w:name w:val="Body Text 3"/>
    <w:basedOn w:val="a"/>
    <w:link w:val="34"/>
    <w:rsid w:val="00CC4023"/>
    <w:pPr>
      <w:tabs>
        <w:tab w:val="left" w:pos="5670"/>
      </w:tabs>
      <w:spacing w:after="0" w:line="240" w:lineRule="auto"/>
    </w:pPr>
    <w:rPr>
      <w:rFonts w:ascii="Times New Roman" w:eastAsia="Calibri" w:hAnsi="Times New Roman"/>
      <w:color w:val="76923C"/>
      <w:sz w:val="28"/>
      <w:szCs w:val="28"/>
    </w:rPr>
  </w:style>
  <w:style w:type="character" w:customStyle="1" w:styleId="34">
    <w:name w:val="Основной текст 3 Знак"/>
    <w:link w:val="33"/>
    <w:locked/>
    <w:rsid w:val="00CC4023"/>
    <w:rPr>
      <w:rFonts w:ascii="Times New Roman" w:hAnsi="Times New Roman" w:cs="Times New Roman"/>
      <w:color w:val="76923C"/>
      <w:sz w:val="28"/>
      <w:szCs w:val="28"/>
    </w:rPr>
  </w:style>
  <w:style w:type="table" w:styleId="a7">
    <w:name w:val="Table Grid"/>
    <w:basedOn w:val="a1"/>
    <w:rsid w:val="00A2756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locked/>
    <w:rsid w:val="00A27560"/>
    <w:rPr>
      <w:rFonts w:ascii="Calibri" w:eastAsia="Times New Roman" w:hAnsi="Calibri"/>
    </w:rPr>
  </w:style>
  <w:style w:type="table" w:customStyle="1" w:styleId="13">
    <w:name w:val="Сетка таблицы1"/>
    <w:rsid w:val="00891AD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EB1A5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locked/>
    <w:rsid w:val="006056CB"/>
    <w:rPr>
      <w:rFonts w:ascii="Times New Roman" w:hAnsi="Times New Roman" w:cs="Times New Roman"/>
      <w:b/>
      <w:color w:val="76923C"/>
      <w:sz w:val="24"/>
      <w:szCs w:val="24"/>
      <w:lang w:eastAsia="ru-RU"/>
    </w:rPr>
  </w:style>
  <w:style w:type="table" w:customStyle="1" w:styleId="35">
    <w:name w:val="Сетка таблицы3"/>
    <w:rsid w:val="00C705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locked/>
    <w:rsid w:val="00AA2682"/>
    <w:rPr>
      <w:rFonts w:ascii="Times New Roman" w:hAnsi="Times New Roman" w:cs="Times New Roman"/>
      <w:sz w:val="28"/>
      <w:szCs w:val="28"/>
    </w:rPr>
  </w:style>
  <w:style w:type="table" w:customStyle="1" w:styleId="41">
    <w:name w:val="Сетка таблицы4"/>
    <w:rsid w:val="00AA268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locked/>
    <w:rsid w:val="00F87327"/>
    <w:rPr>
      <w:rFonts w:ascii="Times New Roman" w:hAnsi="Times New Roman" w:cs="Times New Roman"/>
      <w:b/>
      <w:color w:val="E36C0A"/>
      <w:sz w:val="24"/>
      <w:szCs w:val="24"/>
      <w:lang w:eastAsia="ru-RU"/>
    </w:rPr>
  </w:style>
  <w:style w:type="character" w:customStyle="1" w:styleId="70">
    <w:name w:val="Заголовок 7 Знак"/>
    <w:link w:val="7"/>
    <w:locked/>
    <w:rsid w:val="00A46A49"/>
    <w:rPr>
      <w:rFonts w:ascii="Times New Roman" w:hAnsi="Times New Roman" w:cs="Times New Roman"/>
      <w:sz w:val="28"/>
      <w:szCs w:val="28"/>
    </w:rPr>
  </w:style>
  <w:style w:type="character" w:customStyle="1" w:styleId="CharStyle111">
    <w:name w:val="Char Style 111"/>
    <w:link w:val="Style38"/>
    <w:locked/>
    <w:rsid w:val="002B3D19"/>
    <w:rPr>
      <w:sz w:val="18"/>
      <w:shd w:val="clear" w:color="auto" w:fill="FFFFFF"/>
    </w:rPr>
  </w:style>
  <w:style w:type="paragraph" w:customStyle="1" w:styleId="Style38">
    <w:name w:val="Style 38"/>
    <w:basedOn w:val="a"/>
    <w:link w:val="CharStyle111"/>
    <w:rsid w:val="002B3D19"/>
    <w:pPr>
      <w:widowControl w:val="0"/>
      <w:shd w:val="clear" w:color="auto" w:fill="FFFFFF"/>
      <w:spacing w:before="420" w:after="0" w:line="240" w:lineRule="atLeast"/>
      <w:ind w:hanging="1160"/>
      <w:jc w:val="both"/>
    </w:pPr>
    <w:rPr>
      <w:rFonts w:eastAsia="Calibri"/>
      <w:sz w:val="18"/>
      <w:szCs w:val="20"/>
    </w:rPr>
  </w:style>
  <w:style w:type="character" w:customStyle="1" w:styleId="80">
    <w:name w:val="Заголовок 8 Знак"/>
    <w:link w:val="8"/>
    <w:locked/>
    <w:rsid w:val="00777B0A"/>
    <w:rPr>
      <w:rFonts w:ascii="Times New Roman" w:hAnsi="Times New Roman" w:cs="Times New Roman"/>
      <w:b/>
      <w:sz w:val="24"/>
      <w:szCs w:val="24"/>
      <w:lang w:eastAsia="ru-RU"/>
    </w:rPr>
  </w:style>
  <w:style w:type="character" w:customStyle="1" w:styleId="90">
    <w:name w:val="Заголовок 9 Знак"/>
    <w:link w:val="9"/>
    <w:locked/>
    <w:rsid w:val="00461B8C"/>
    <w:rPr>
      <w:rFonts w:ascii="Times New Roman" w:hAnsi="Times New Roman" w:cs="Times New Roman"/>
      <w:b/>
      <w:color w:val="000000"/>
      <w:sz w:val="24"/>
      <w:szCs w:val="24"/>
    </w:rPr>
  </w:style>
  <w:style w:type="paragraph" w:styleId="a8">
    <w:name w:val="Balloon Text"/>
    <w:basedOn w:val="a"/>
    <w:link w:val="a9"/>
    <w:semiHidden/>
    <w:rsid w:val="005829B9"/>
    <w:pPr>
      <w:spacing w:after="0" w:line="240" w:lineRule="auto"/>
    </w:pPr>
    <w:rPr>
      <w:rFonts w:ascii="Tahoma" w:eastAsia="Calibri" w:hAnsi="Tahoma"/>
      <w:sz w:val="16"/>
      <w:szCs w:val="16"/>
    </w:rPr>
  </w:style>
  <w:style w:type="character" w:customStyle="1" w:styleId="a9">
    <w:name w:val="Текст выноски Знак"/>
    <w:link w:val="a8"/>
    <w:semiHidden/>
    <w:locked/>
    <w:rsid w:val="005829B9"/>
    <w:rPr>
      <w:rFonts w:ascii="Tahoma" w:hAnsi="Tahoma" w:cs="Tahoma"/>
      <w:sz w:val="16"/>
      <w:szCs w:val="16"/>
    </w:rPr>
  </w:style>
  <w:style w:type="paragraph" w:styleId="aa">
    <w:name w:val="footer"/>
    <w:basedOn w:val="a"/>
    <w:link w:val="ab"/>
    <w:uiPriority w:val="99"/>
    <w:rsid w:val="008F2A25"/>
    <w:pPr>
      <w:tabs>
        <w:tab w:val="center" w:pos="4677"/>
        <w:tab w:val="right" w:pos="9355"/>
      </w:tabs>
      <w:spacing w:after="0" w:line="240" w:lineRule="auto"/>
    </w:pPr>
    <w:rPr>
      <w:rFonts w:eastAsia="Calibri"/>
      <w:color w:val="000000"/>
      <w:sz w:val="28"/>
      <w:szCs w:val="28"/>
    </w:rPr>
  </w:style>
  <w:style w:type="character" w:customStyle="1" w:styleId="ab">
    <w:name w:val="Нижний колонтитул Знак"/>
    <w:link w:val="aa"/>
    <w:uiPriority w:val="99"/>
    <w:locked/>
    <w:rsid w:val="008F2A25"/>
    <w:rPr>
      <w:color w:val="000000"/>
      <w:sz w:val="28"/>
      <w:szCs w:val="28"/>
      <w:lang w:val="ru-RU" w:eastAsia="en-US" w:bidi="ar-SA"/>
    </w:rPr>
  </w:style>
  <w:style w:type="paragraph" w:customStyle="1" w:styleId="ConsPlusNormal">
    <w:name w:val="ConsPlusNormal"/>
    <w:rsid w:val="0085302A"/>
    <w:pPr>
      <w:autoSpaceDE w:val="0"/>
      <w:autoSpaceDN w:val="0"/>
      <w:adjustRightInd w:val="0"/>
      <w:ind w:firstLine="720"/>
    </w:pPr>
    <w:rPr>
      <w:rFonts w:ascii="Arial" w:eastAsia="Times New Roman" w:hAnsi="Arial" w:cs="Arial"/>
    </w:rPr>
  </w:style>
  <w:style w:type="paragraph" w:styleId="ac">
    <w:name w:val="List Paragraph"/>
    <w:basedOn w:val="a"/>
    <w:link w:val="ad"/>
    <w:uiPriority w:val="34"/>
    <w:qFormat/>
    <w:rsid w:val="00E671AD"/>
    <w:pPr>
      <w:overflowPunct w:val="0"/>
      <w:autoSpaceDE w:val="0"/>
      <w:autoSpaceDN w:val="0"/>
      <w:adjustRightInd w:val="0"/>
      <w:spacing w:after="0" w:line="240" w:lineRule="auto"/>
      <w:ind w:left="720"/>
      <w:contextualSpacing/>
    </w:pPr>
    <w:rPr>
      <w:rFonts w:ascii="Baltica" w:hAnsi="Baltica"/>
      <w:sz w:val="24"/>
      <w:szCs w:val="20"/>
    </w:rPr>
  </w:style>
  <w:style w:type="character" w:customStyle="1" w:styleId="ad">
    <w:name w:val="Абзац списка Знак"/>
    <w:link w:val="ac"/>
    <w:rsid w:val="00E671AD"/>
    <w:rPr>
      <w:rFonts w:ascii="Baltica" w:eastAsia="Times New Roman" w:hAnsi="Baltica"/>
      <w:sz w:val="24"/>
    </w:rPr>
  </w:style>
  <w:style w:type="paragraph" w:styleId="ae">
    <w:name w:val="header"/>
    <w:basedOn w:val="a"/>
    <w:link w:val="af"/>
    <w:rsid w:val="009A3E67"/>
    <w:pPr>
      <w:tabs>
        <w:tab w:val="center" w:pos="4677"/>
        <w:tab w:val="right" w:pos="9355"/>
      </w:tabs>
    </w:pPr>
  </w:style>
  <w:style w:type="character" w:customStyle="1" w:styleId="af">
    <w:name w:val="Верхний колонтитул Знак"/>
    <w:link w:val="ae"/>
    <w:rsid w:val="009A3E67"/>
    <w:rPr>
      <w:rFonts w:eastAsia="Times New Roman"/>
      <w:sz w:val="22"/>
      <w:szCs w:val="22"/>
      <w:lang w:eastAsia="en-US"/>
    </w:rPr>
  </w:style>
  <w:style w:type="paragraph" w:customStyle="1" w:styleId="af0">
    <w:name w:val="Нормальный (таблица)"/>
    <w:basedOn w:val="a"/>
    <w:next w:val="a"/>
    <w:uiPriority w:val="99"/>
    <w:rsid w:val="00F10B5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рижатый влево"/>
    <w:basedOn w:val="a"/>
    <w:next w:val="a"/>
    <w:uiPriority w:val="99"/>
    <w:rsid w:val="00F10B5B"/>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pple-converted-space">
    <w:name w:val="apple-converted-space"/>
    <w:basedOn w:val="a0"/>
    <w:rsid w:val="001C135F"/>
  </w:style>
  <w:style w:type="paragraph" w:customStyle="1" w:styleId="formattexttopleveltext">
    <w:name w:val="formattext topleveltext"/>
    <w:basedOn w:val="a"/>
    <w:rsid w:val="001C135F"/>
    <w:pPr>
      <w:spacing w:before="100" w:beforeAutospacing="1" w:after="100" w:afterAutospacing="1" w:line="240" w:lineRule="auto"/>
    </w:pPr>
    <w:rPr>
      <w:rFonts w:ascii="Times New Roman" w:hAnsi="Times New Roman"/>
      <w:sz w:val="24"/>
      <w:szCs w:val="24"/>
      <w:lang w:eastAsia="ru-RU"/>
    </w:rPr>
  </w:style>
  <w:style w:type="character" w:styleId="af2">
    <w:name w:val="Hyperlink"/>
    <w:basedOn w:val="a0"/>
    <w:uiPriority w:val="99"/>
    <w:rsid w:val="001C135F"/>
    <w:rPr>
      <w:color w:val="0000FF"/>
      <w:u w:val="single"/>
    </w:rPr>
  </w:style>
  <w:style w:type="paragraph" w:customStyle="1" w:styleId="ConsPlusCell">
    <w:name w:val="ConsPlusCell"/>
    <w:uiPriority w:val="99"/>
    <w:rsid w:val="00515375"/>
    <w:pPr>
      <w:widowControl w:val="0"/>
      <w:autoSpaceDE w:val="0"/>
      <w:autoSpaceDN w:val="0"/>
      <w:adjustRightInd w:val="0"/>
    </w:pPr>
    <w:rPr>
      <w:rFonts w:ascii="Arial" w:eastAsia="Times New Roman" w:hAnsi="Arial" w:cs="Arial"/>
    </w:rPr>
  </w:style>
  <w:style w:type="paragraph" w:customStyle="1" w:styleId="subheader">
    <w:name w:val="subheader"/>
    <w:basedOn w:val="a"/>
    <w:rsid w:val="00515375"/>
    <w:pPr>
      <w:spacing w:before="150" w:after="75" w:line="240" w:lineRule="auto"/>
    </w:pPr>
    <w:rPr>
      <w:rFonts w:ascii="Arial" w:hAnsi="Arial" w:cs="Arial"/>
      <w:b/>
      <w:bCs/>
      <w:color w:val="000000"/>
      <w:sz w:val="18"/>
      <w:szCs w:val="18"/>
      <w:lang w:eastAsia="ru-RU"/>
    </w:rPr>
  </w:style>
  <w:style w:type="character" w:customStyle="1" w:styleId="af3">
    <w:name w:val="Основной текст_"/>
    <w:basedOn w:val="a0"/>
    <w:link w:val="14"/>
    <w:rsid w:val="00515375"/>
    <w:rPr>
      <w:rFonts w:ascii="Sylfaen" w:eastAsia="Sylfaen" w:hAnsi="Sylfaen" w:cs="Sylfaen"/>
      <w:sz w:val="28"/>
      <w:szCs w:val="28"/>
      <w:shd w:val="clear" w:color="auto" w:fill="FFFFFF"/>
    </w:rPr>
  </w:style>
  <w:style w:type="paragraph" w:customStyle="1" w:styleId="14">
    <w:name w:val="Основной текст1"/>
    <w:basedOn w:val="a"/>
    <w:link w:val="af3"/>
    <w:rsid w:val="00515375"/>
    <w:pPr>
      <w:widowControl w:val="0"/>
      <w:shd w:val="clear" w:color="auto" w:fill="FFFFFF"/>
      <w:spacing w:before="960" w:after="0" w:line="317" w:lineRule="exact"/>
      <w:ind w:hanging="400"/>
      <w:jc w:val="both"/>
    </w:pPr>
    <w:rPr>
      <w:rFonts w:ascii="Sylfaen" w:eastAsia="Sylfaen" w:hAnsi="Sylfaen" w:cs="Sylfaen"/>
      <w:sz w:val="28"/>
      <w:szCs w:val="28"/>
      <w:lang w:eastAsia="ru-RU"/>
    </w:rPr>
  </w:style>
  <w:style w:type="paragraph" w:customStyle="1" w:styleId="western">
    <w:name w:val="western"/>
    <w:basedOn w:val="a"/>
    <w:rsid w:val="00C663E9"/>
    <w:pPr>
      <w:spacing w:before="100" w:beforeAutospacing="1" w:after="100" w:afterAutospacing="1" w:line="240" w:lineRule="auto"/>
    </w:pPr>
    <w:rPr>
      <w:rFonts w:ascii="Times New Roman" w:hAnsi="Times New Roman"/>
      <w:sz w:val="24"/>
      <w:szCs w:val="24"/>
      <w:lang w:eastAsia="ru-RU"/>
    </w:rPr>
  </w:style>
  <w:style w:type="character" w:styleId="af4">
    <w:name w:val="Emphasis"/>
    <w:basedOn w:val="a0"/>
    <w:qFormat/>
    <w:locked/>
    <w:rsid w:val="008574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2110"/>
    <w:pPr>
      <w:spacing w:after="200" w:line="276" w:lineRule="auto"/>
    </w:pPr>
    <w:rPr>
      <w:rFonts w:eastAsia="Times New Roman"/>
      <w:sz w:val="22"/>
      <w:szCs w:val="22"/>
    </w:rPr>
  </w:style>
  <w:style w:type="paragraph" w:styleId="1">
    <w:name w:val="heading 1"/>
    <w:basedOn w:val="a"/>
    <w:next w:val="a"/>
    <w:link w:val="10"/>
    <w:qFormat/>
    <w:rsid w:val="00D940F5"/>
    <w:pPr>
      <w:keepNext/>
      <w:jc w:val="right"/>
      <w:outlineLvl w:val="0"/>
    </w:pPr>
    <w:rPr>
      <w:rFonts w:ascii="Times New Roman" w:eastAsia="Calibri" w:hAnsi="Times New Roman"/>
      <w:sz w:val="28"/>
      <w:szCs w:val="28"/>
    </w:rPr>
  </w:style>
  <w:style w:type="paragraph" w:styleId="2">
    <w:name w:val="heading 2"/>
    <w:basedOn w:val="a"/>
    <w:next w:val="a"/>
    <w:link w:val="20"/>
    <w:qFormat/>
    <w:rsid w:val="00D940F5"/>
    <w:pPr>
      <w:keepNext/>
      <w:jc w:val="center"/>
      <w:outlineLvl w:val="1"/>
    </w:pPr>
    <w:rPr>
      <w:rFonts w:ascii="Times New Roman" w:eastAsia="Calibri" w:hAnsi="Times New Roman"/>
      <w:b/>
      <w:sz w:val="28"/>
      <w:szCs w:val="28"/>
    </w:rPr>
  </w:style>
  <w:style w:type="paragraph" w:styleId="3">
    <w:name w:val="heading 3"/>
    <w:basedOn w:val="a"/>
    <w:next w:val="a"/>
    <w:link w:val="30"/>
    <w:qFormat/>
    <w:rsid w:val="00082945"/>
    <w:pPr>
      <w:keepNext/>
      <w:autoSpaceDE w:val="0"/>
      <w:autoSpaceDN w:val="0"/>
      <w:adjustRightInd w:val="0"/>
      <w:spacing w:after="0" w:line="240" w:lineRule="auto"/>
      <w:ind w:firstLine="675"/>
      <w:jc w:val="both"/>
      <w:outlineLvl w:val="2"/>
    </w:pPr>
    <w:rPr>
      <w:rFonts w:ascii="Times New Roman" w:eastAsia="Calibri" w:hAnsi="Times New Roman"/>
      <w:color w:val="4F81BD"/>
      <w:sz w:val="28"/>
      <w:szCs w:val="28"/>
      <w:u w:val="single"/>
    </w:rPr>
  </w:style>
  <w:style w:type="paragraph" w:styleId="4">
    <w:name w:val="heading 4"/>
    <w:basedOn w:val="a"/>
    <w:next w:val="a"/>
    <w:link w:val="40"/>
    <w:qFormat/>
    <w:rsid w:val="006056CB"/>
    <w:pPr>
      <w:keepNext/>
      <w:spacing w:after="0" w:line="240" w:lineRule="auto"/>
      <w:jc w:val="center"/>
      <w:outlineLvl w:val="3"/>
    </w:pPr>
    <w:rPr>
      <w:rFonts w:ascii="Times New Roman" w:eastAsia="Calibri" w:hAnsi="Times New Roman"/>
      <w:b/>
      <w:color w:val="76923C"/>
      <w:sz w:val="24"/>
      <w:szCs w:val="24"/>
      <w:lang w:eastAsia="ru-RU"/>
    </w:rPr>
  </w:style>
  <w:style w:type="paragraph" w:styleId="5">
    <w:name w:val="heading 5"/>
    <w:basedOn w:val="a"/>
    <w:next w:val="a"/>
    <w:link w:val="50"/>
    <w:qFormat/>
    <w:rsid w:val="00AA2682"/>
    <w:pPr>
      <w:keepNext/>
      <w:autoSpaceDE w:val="0"/>
      <w:autoSpaceDN w:val="0"/>
      <w:adjustRightInd w:val="0"/>
      <w:spacing w:after="0" w:line="240" w:lineRule="auto"/>
      <w:ind w:firstLine="675"/>
      <w:jc w:val="right"/>
      <w:outlineLvl w:val="4"/>
    </w:pPr>
    <w:rPr>
      <w:rFonts w:ascii="Times New Roman" w:eastAsia="Calibri" w:hAnsi="Times New Roman"/>
      <w:sz w:val="28"/>
      <w:szCs w:val="28"/>
    </w:rPr>
  </w:style>
  <w:style w:type="paragraph" w:styleId="6">
    <w:name w:val="heading 6"/>
    <w:basedOn w:val="a"/>
    <w:next w:val="a"/>
    <w:link w:val="60"/>
    <w:qFormat/>
    <w:rsid w:val="00F87327"/>
    <w:pPr>
      <w:keepNext/>
      <w:spacing w:after="0" w:line="240" w:lineRule="auto"/>
      <w:jc w:val="center"/>
      <w:outlineLvl w:val="5"/>
    </w:pPr>
    <w:rPr>
      <w:rFonts w:ascii="Times New Roman" w:eastAsia="Calibri" w:hAnsi="Times New Roman"/>
      <w:b/>
      <w:color w:val="E36C0A"/>
      <w:sz w:val="24"/>
      <w:szCs w:val="24"/>
      <w:lang w:eastAsia="ru-RU"/>
    </w:rPr>
  </w:style>
  <w:style w:type="paragraph" w:styleId="7">
    <w:name w:val="heading 7"/>
    <w:basedOn w:val="a"/>
    <w:next w:val="a"/>
    <w:link w:val="70"/>
    <w:qFormat/>
    <w:rsid w:val="00A46A49"/>
    <w:pPr>
      <w:keepNext/>
      <w:framePr w:hSpace="180" w:wrap="around" w:vAnchor="text" w:hAnchor="margin" w:xAlign="center" w:y="234"/>
      <w:spacing w:after="0" w:line="240" w:lineRule="auto"/>
      <w:outlineLvl w:val="6"/>
    </w:pPr>
    <w:rPr>
      <w:rFonts w:ascii="Times New Roman" w:eastAsia="Calibri" w:hAnsi="Times New Roman"/>
      <w:sz w:val="28"/>
      <w:szCs w:val="28"/>
    </w:rPr>
  </w:style>
  <w:style w:type="paragraph" w:styleId="8">
    <w:name w:val="heading 8"/>
    <w:basedOn w:val="a"/>
    <w:next w:val="a"/>
    <w:link w:val="80"/>
    <w:qFormat/>
    <w:rsid w:val="00777B0A"/>
    <w:pPr>
      <w:keepNext/>
      <w:spacing w:after="0" w:line="240" w:lineRule="auto"/>
      <w:jc w:val="center"/>
      <w:outlineLvl w:val="7"/>
    </w:pPr>
    <w:rPr>
      <w:rFonts w:ascii="Times New Roman" w:eastAsia="Calibri" w:hAnsi="Times New Roman"/>
      <w:b/>
      <w:sz w:val="24"/>
      <w:szCs w:val="24"/>
      <w:lang w:eastAsia="ru-RU"/>
    </w:rPr>
  </w:style>
  <w:style w:type="paragraph" w:styleId="9">
    <w:name w:val="heading 9"/>
    <w:basedOn w:val="a"/>
    <w:next w:val="a"/>
    <w:link w:val="90"/>
    <w:qFormat/>
    <w:rsid w:val="00461B8C"/>
    <w:pPr>
      <w:keepNext/>
      <w:outlineLvl w:val="8"/>
    </w:pPr>
    <w:rPr>
      <w:rFonts w:ascii="Times New Roman" w:eastAsia="Calibri" w:hAnsi="Times New Roman"/>
      <w:b/>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40F5"/>
    <w:rPr>
      <w:rFonts w:ascii="Times New Roman" w:hAnsi="Times New Roman" w:cs="Times New Roman"/>
      <w:sz w:val="28"/>
      <w:szCs w:val="28"/>
    </w:rPr>
  </w:style>
  <w:style w:type="character" w:customStyle="1" w:styleId="20">
    <w:name w:val="Заголовок 2 Знак"/>
    <w:link w:val="2"/>
    <w:locked/>
    <w:rsid w:val="00D940F5"/>
    <w:rPr>
      <w:rFonts w:ascii="Times New Roman" w:hAnsi="Times New Roman" w:cs="Times New Roman"/>
      <w:b/>
      <w:sz w:val="28"/>
      <w:szCs w:val="28"/>
    </w:rPr>
  </w:style>
  <w:style w:type="paragraph" w:styleId="a3">
    <w:name w:val="Body Text"/>
    <w:basedOn w:val="a"/>
    <w:link w:val="a4"/>
    <w:rsid w:val="00D940F5"/>
    <w:pPr>
      <w:jc w:val="center"/>
    </w:pPr>
    <w:rPr>
      <w:rFonts w:ascii="Times New Roman" w:eastAsia="Calibri" w:hAnsi="Times New Roman"/>
      <w:sz w:val="28"/>
      <w:szCs w:val="28"/>
    </w:rPr>
  </w:style>
  <w:style w:type="character" w:customStyle="1" w:styleId="a4">
    <w:name w:val="Основной текст Знак"/>
    <w:link w:val="a3"/>
    <w:locked/>
    <w:rsid w:val="00D940F5"/>
    <w:rPr>
      <w:rFonts w:ascii="Times New Roman" w:hAnsi="Times New Roman" w:cs="Times New Roman"/>
      <w:sz w:val="28"/>
      <w:szCs w:val="28"/>
    </w:rPr>
  </w:style>
  <w:style w:type="paragraph" w:customStyle="1" w:styleId="ConsPlusNonformat">
    <w:name w:val="ConsPlusNonformat"/>
    <w:uiPriority w:val="99"/>
    <w:rsid w:val="00D940F5"/>
    <w:pPr>
      <w:widowControl w:val="0"/>
      <w:autoSpaceDE w:val="0"/>
      <w:autoSpaceDN w:val="0"/>
      <w:adjustRightInd w:val="0"/>
    </w:pPr>
    <w:rPr>
      <w:rFonts w:ascii="Courier New" w:hAnsi="Courier New" w:cs="Courier New"/>
    </w:rPr>
  </w:style>
  <w:style w:type="paragraph" w:styleId="a5">
    <w:name w:val="Body Text Indent"/>
    <w:basedOn w:val="a"/>
    <w:link w:val="a6"/>
    <w:rsid w:val="00A0184D"/>
    <w:pPr>
      <w:widowControl w:val="0"/>
      <w:autoSpaceDE w:val="0"/>
      <w:autoSpaceDN w:val="0"/>
      <w:adjustRightInd w:val="0"/>
      <w:ind w:firstLine="34"/>
    </w:pPr>
    <w:rPr>
      <w:rFonts w:ascii="Times New Roman" w:eastAsia="Calibri" w:hAnsi="Times New Roman"/>
      <w:color w:val="4F81BD"/>
      <w:sz w:val="28"/>
      <w:szCs w:val="28"/>
    </w:rPr>
  </w:style>
  <w:style w:type="character" w:customStyle="1" w:styleId="a6">
    <w:name w:val="Основной текст с отступом Знак"/>
    <w:link w:val="a5"/>
    <w:locked/>
    <w:rsid w:val="00A0184D"/>
    <w:rPr>
      <w:rFonts w:ascii="Times New Roman" w:hAnsi="Times New Roman" w:cs="Times New Roman"/>
      <w:color w:val="4F81BD"/>
      <w:sz w:val="28"/>
      <w:szCs w:val="28"/>
    </w:rPr>
  </w:style>
  <w:style w:type="paragraph" w:customStyle="1" w:styleId="11">
    <w:name w:val="Абзац списка1"/>
    <w:basedOn w:val="a"/>
    <w:link w:val="ListParagraphChar"/>
    <w:rsid w:val="00D4357C"/>
    <w:pPr>
      <w:ind w:left="720"/>
      <w:contextualSpacing/>
    </w:pPr>
    <w:rPr>
      <w:sz w:val="20"/>
      <w:szCs w:val="20"/>
    </w:rPr>
  </w:style>
  <w:style w:type="paragraph" w:customStyle="1" w:styleId="ConsNormal">
    <w:name w:val="ConsNormal"/>
    <w:rsid w:val="00D4357C"/>
    <w:pPr>
      <w:widowControl w:val="0"/>
      <w:autoSpaceDE w:val="0"/>
      <w:autoSpaceDN w:val="0"/>
      <w:adjustRightInd w:val="0"/>
      <w:ind w:firstLine="720"/>
    </w:pPr>
    <w:rPr>
      <w:rFonts w:ascii="Arial" w:hAnsi="Arial" w:cs="Arial"/>
    </w:rPr>
  </w:style>
  <w:style w:type="paragraph" w:customStyle="1" w:styleId="12500">
    <w:name w:val="Стиль по ширине Первая строка:  125 см Справа:  0 см После:  0 ..."/>
    <w:basedOn w:val="a"/>
    <w:rsid w:val="00D4357C"/>
    <w:pPr>
      <w:suppressAutoHyphens/>
      <w:overflowPunct w:val="0"/>
      <w:autoSpaceDE w:val="0"/>
      <w:autoSpaceDN w:val="0"/>
      <w:adjustRightInd w:val="0"/>
      <w:spacing w:after="0" w:line="240" w:lineRule="auto"/>
      <w:ind w:firstLine="709"/>
      <w:jc w:val="both"/>
      <w:textAlignment w:val="baseline"/>
    </w:pPr>
    <w:rPr>
      <w:rFonts w:ascii="Times New Roman" w:eastAsia="Calibri" w:hAnsi="Times New Roman"/>
      <w:sz w:val="24"/>
      <w:szCs w:val="20"/>
      <w:lang w:eastAsia="ru-RU"/>
    </w:rPr>
  </w:style>
  <w:style w:type="paragraph" w:styleId="21">
    <w:name w:val="Body Text Indent 2"/>
    <w:basedOn w:val="a"/>
    <w:link w:val="22"/>
    <w:rsid w:val="00D4357C"/>
    <w:pPr>
      <w:spacing w:after="0" w:line="240" w:lineRule="auto"/>
      <w:ind w:firstLine="567"/>
      <w:jc w:val="center"/>
    </w:pPr>
    <w:rPr>
      <w:rFonts w:ascii="Times New Roman" w:eastAsia="Calibri" w:hAnsi="Times New Roman"/>
      <w:b/>
      <w:sz w:val="28"/>
      <w:szCs w:val="28"/>
    </w:rPr>
  </w:style>
  <w:style w:type="character" w:customStyle="1" w:styleId="22">
    <w:name w:val="Основной текст с отступом 2 Знак"/>
    <w:link w:val="21"/>
    <w:locked/>
    <w:rsid w:val="00D4357C"/>
    <w:rPr>
      <w:rFonts w:ascii="Times New Roman" w:hAnsi="Times New Roman" w:cs="Times New Roman"/>
      <w:b/>
      <w:sz w:val="28"/>
      <w:szCs w:val="28"/>
    </w:rPr>
  </w:style>
  <w:style w:type="paragraph" w:styleId="31">
    <w:name w:val="Body Text Indent 3"/>
    <w:basedOn w:val="a"/>
    <w:link w:val="32"/>
    <w:rsid w:val="00D4357C"/>
    <w:pPr>
      <w:tabs>
        <w:tab w:val="left" w:pos="9214"/>
      </w:tabs>
      <w:spacing w:after="0" w:line="240" w:lineRule="auto"/>
      <w:ind w:right="-1" w:firstLine="567"/>
      <w:jc w:val="both"/>
    </w:pPr>
    <w:rPr>
      <w:rFonts w:ascii="Times New Roman" w:eastAsia="Calibri" w:hAnsi="Times New Roman"/>
      <w:bCs/>
      <w:color w:val="4F81BD"/>
      <w:sz w:val="28"/>
      <w:szCs w:val="28"/>
    </w:rPr>
  </w:style>
  <w:style w:type="character" w:customStyle="1" w:styleId="32">
    <w:name w:val="Основной текст с отступом 3 Знак"/>
    <w:link w:val="31"/>
    <w:locked/>
    <w:rsid w:val="00D4357C"/>
    <w:rPr>
      <w:rFonts w:ascii="Times New Roman" w:hAnsi="Times New Roman" w:cs="Times New Roman"/>
      <w:bCs/>
      <w:color w:val="4F81BD"/>
      <w:sz w:val="28"/>
      <w:szCs w:val="28"/>
    </w:rPr>
  </w:style>
  <w:style w:type="character" w:customStyle="1" w:styleId="30">
    <w:name w:val="Заголовок 3 Знак"/>
    <w:link w:val="3"/>
    <w:locked/>
    <w:rsid w:val="00082945"/>
    <w:rPr>
      <w:rFonts w:ascii="Times New Roman" w:hAnsi="Times New Roman" w:cs="Times New Roman"/>
      <w:color w:val="4F81BD"/>
      <w:sz w:val="28"/>
      <w:szCs w:val="28"/>
      <w:u w:val="single"/>
    </w:rPr>
  </w:style>
  <w:style w:type="paragraph" w:styleId="23">
    <w:name w:val="Body Text 2"/>
    <w:basedOn w:val="a"/>
    <w:link w:val="24"/>
    <w:semiHidden/>
    <w:rsid w:val="00625095"/>
    <w:pPr>
      <w:spacing w:after="120" w:line="480" w:lineRule="auto"/>
    </w:pPr>
    <w:rPr>
      <w:rFonts w:eastAsia="Calibri"/>
      <w:sz w:val="20"/>
      <w:szCs w:val="20"/>
    </w:rPr>
  </w:style>
  <w:style w:type="character" w:customStyle="1" w:styleId="24">
    <w:name w:val="Основной текст 2 Знак"/>
    <w:link w:val="23"/>
    <w:semiHidden/>
    <w:locked/>
    <w:rsid w:val="00625095"/>
    <w:rPr>
      <w:rFonts w:cs="Times New Roman"/>
    </w:rPr>
  </w:style>
  <w:style w:type="paragraph" w:customStyle="1" w:styleId="12">
    <w:name w:val="Без интервала1"/>
    <w:rsid w:val="00625095"/>
    <w:rPr>
      <w:rFonts w:eastAsia="Times New Roman"/>
      <w:sz w:val="22"/>
      <w:szCs w:val="22"/>
    </w:rPr>
  </w:style>
  <w:style w:type="paragraph" w:styleId="33">
    <w:name w:val="Body Text 3"/>
    <w:basedOn w:val="a"/>
    <w:link w:val="34"/>
    <w:rsid w:val="00CC4023"/>
    <w:pPr>
      <w:tabs>
        <w:tab w:val="left" w:pos="5670"/>
      </w:tabs>
      <w:spacing w:after="0" w:line="240" w:lineRule="auto"/>
    </w:pPr>
    <w:rPr>
      <w:rFonts w:ascii="Times New Roman" w:eastAsia="Calibri" w:hAnsi="Times New Roman"/>
      <w:color w:val="76923C"/>
      <w:sz w:val="28"/>
      <w:szCs w:val="28"/>
    </w:rPr>
  </w:style>
  <w:style w:type="character" w:customStyle="1" w:styleId="34">
    <w:name w:val="Основной текст 3 Знак"/>
    <w:link w:val="33"/>
    <w:locked/>
    <w:rsid w:val="00CC4023"/>
    <w:rPr>
      <w:rFonts w:ascii="Times New Roman" w:hAnsi="Times New Roman" w:cs="Times New Roman"/>
      <w:color w:val="76923C"/>
      <w:sz w:val="28"/>
      <w:szCs w:val="28"/>
    </w:rPr>
  </w:style>
  <w:style w:type="table" w:styleId="a7">
    <w:name w:val="Table Grid"/>
    <w:basedOn w:val="a1"/>
    <w:rsid w:val="00A2756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locked/>
    <w:rsid w:val="00A27560"/>
    <w:rPr>
      <w:rFonts w:ascii="Calibri" w:eastAsia="Times New Roman" w:hAnsi="Calibri"/>
    </w:rPr>
  </w:style>
  <w:style w:type="table" w:customStyle="1" w:styleId="13">
    <w:name w:val="Сетка таблицы1"/>
    <w:rsid w:val="00891AD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rsid w:val="00EB1A5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locked/>
    <w:rsid w:val="006056CB"/>
    <w:rPr>
      <w:rFonts w:ascii="Times New Roman" w:hAnsi="Times New Roman" w:cs="Times New Roman"/>
      <w:b/>
      <w:color w:val="76923C"/>
      <w:sz w:val="24"/>
      <w:szCs w:val="24"/>
      <w:lang w:eastAsia="ru-RU"/>
    </w:rPr>
  </w:style>
  <w:style w:type="table" w:customStyle="1" w:styleId="35">
    <w:name w:val="Сетка таблицы3"/>
    <w:rsid w:val="00C705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link w:val="5"/>
    <w:locked/>
    <w:rsid w:val="00AA2682"/>
    <w:rPr>
      <w:rFonts w:ascii="Times New Roman" w:hAnsi="Times New Roman" w:cs="Times New Roman"/>
      <w:sz w:val="28"/>
      <w:szCs w:val="28"/>
    </w:rPr>
  </w:style>
  <w:style w:type="table" w:customStyle="1" w:styleId="41">
    <w:name w:val="Сетка таблицы4"/>
    <w:rsid w:val="00AA268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link w:val="6"/>
    <w:locked/>
    <w:rsid w:val="00F87327"/>
    <w:rPr>
      <w:rFonts w:ascii="Times New Roman" w:hAnsi="Times New Roman" w:cs="Times New Roman"/>
      <w:b/>
      <w:color w:val="E36C0A"/>
      <w:sz w:val="24"/>
      <w:szCs w:val="24"/>
      <w:lang w:eastAsia="ru-RU"/>
    </w:rPr>
  </w:style>
  <w:style w:type="character" w:customStyle="1" w:styleId="70">
    <w:name w:val="Заголовок 7 Знак"/>
    <w:link w:val="7"/>
    <w:locked/>
    <w:rsid w:val="00A46A49"/>
    <w:rPr>
      <w:rFonts w:ascii="Times New Roman" w:hAnsi="Times New Roman" w:cs="Times New Roman"/>
      <w:sz w:val="28"/>
      <w:szCs w:val="28"/>
    </w:rPr>
  </w:style>
  <w:style w:type="character" w:customStyle="1" w:styleId="CharStyle111">
    <w:name w:val="Char Style 111"/>
    <w:link w:val="Style38"/>
    <w:locked/>
    <w:rsid w:val="002B3D19"/>
    <w:rPr>
      <w:sz w:val="18"/>
      <w:shd w:val="clear" w:color="auto" w:fill="FFFFFF"/>
    </w:rPr>
  </w:style>
  <w:style w:type="paragraph" w:customStyle="1" w:styleId="Style38">
    <w:name w:val="Style 38"/>
    <w:basedOn w:val="a"/>
    <w:link w:val="CharStyle111"/>
    <w:rsid w:val="002B3D19"/>
    <w:pPr>
      <w:widowControl w:val="0"/>
      <w:shd w:val="clear" w:color="auto" w:fill="FFFFFF"/>
      <w:spacing w:before="420" w:after="0" w:line="240" w:lineRule="atLeast"/>
      <w:ind w:hanging="1160"/>
      <w:jc w:val="both"/>
    </w:pPr>
    <w:rPr>
      <w:rFonts w:eastAsia="Calibri"/>
      <w:sz w:val="18"/>
      <w:szCs w:val="20"/>
    </w:rPr>
  </w:style>
  <w:style w:type="character" w:customStyle="1" w:styleId="80">
    <w:name w:val="Заголовок 8 Знак"/>
    <w:link w:val="8"/>
    <w:locked/>
    <w:rsid w:val="00777B0A"/>
    <w:rPr>
      <w:rFonts w:ascii="Times New Roman" w:hAnsi="Times New Roman" w:cs="Times New Roman"/>
      <w:b/>
      <w:sz w:val="24"/>
      <w:szCs w:val="24"/>
      <w:lang w:eastAsia="ru-RU"/>
    </w:rPr>
  </w:style>
  <w:style w:type="character" w:customStyle="1" w:styleId="90">
    <w:name w:val="Заголовок 9 Знак"/>
    <w:link w:val="9"/>
    <w:locked/>
    <w:rsid w:val="00461B8C"/>
    <w:rPr>
      <w:rFonts w:ascii="Times New Roman" w:hAnsi="Times New Roman" w:cs="Times New Roman"/>
      <w:b/>
      <w:color w:val="000000"/>
      <w:sz w:val="24"/>
      <w:szCs w:val="24"/>
    </w:rPr>
  </w:style>
  <w:style w:type="paragraph" w:styleId="a8">
    <w:name w:val="Balloon Text"/>
    <w:basedOn w:val="a"/>
    <w:link w:val="a9"/>
    <w:semiHidden/>
    <w:rsid w:val="005829B9"/>
    <w:pPr>
      <w:spacing w:after="0" w:line="240" w:lineRule="auto"/>
    </w:pPr>
    <w:rPr>
      <w:rFonts w:ascii="Tahoma" w:eastAsia="Calibri" w:hAnsi="Tahoma"/>
      <w:sz w:val="16"/>
      <w:szCs w:val="16"/>
    </w:rPr>
  </w:style>
  <w:style w:type="character" w:customStyle="1" w:styleId="a9">
    <w:name w:val="Текст выноски Знак"/>
    <w:link w:val="a8"/>
    <w:semiHidden/>
    <w:locked/>
    <w:rsid w:val="005829B9"/>
    <w:rPr>
      <w:rFonts w:ascii="Tahoma" w:hAnsi="Tahoma" w:cs="Tahoma"/>
      <w:sz w:val="16"/>
      <w:szCs w:val="16"/>
    </w:rPr>
  </w:style>
  <w:style w:type="paragraph" w:styleId="aa">
    <w:name w:val="footer"/>
    <w:basedOn w:val="a"/>
    <w:link w:val="ab"/>
    <w:uiPriority w:val="99"/>
    <w:rsid w:val="008F2A25"/>
    <w:pPr>
      <w:tabs>
        <w:tab w:val="center" w:pos="4677"/>
        <w:tab w:val="right" w:pos="9355"/>
      </w:tabs>
      <w:spacing w:after="0" w:line="240" w:lineRule="auto"/>
    </w:pPr>
    <w:rPr>
      <w:rFonts w:eastAsia="Calibri"/>
      <w:color w:val="000000"/>
      <w:sz w:val="28"/>
      <w:szCs w:val="28"/>
    </w:rPr>
  </w:style>
  <w:style w:type="character" w:customStyle="1" w:styleId="ab">
    <w:name w:val="Нижний колонтитул Знак"/>
    <w:link w:val="aa"/>
    <w:uiPriority w:val="99"/>
    <w:locked/>
    <w:rsid w:val="008F2A25"/>
    <w:rPr>
      <w:color w:val="000000"/>
      <w:sz w:val="28"/>
      <w:szCs w:val="28"/>
      <w:lang w:val="ru-RU" w:eastAsia="en-US" w:bidi="ar-SA"/>
    </w:rPr>
  </w:style>
  <w:style w:type="paragraph" w:customStyle="1" w:styleId="ConsPlusNormal">
    <w:name w:val="ConsPlusNormal"/>
    <w:rsid w:val="0085302A"/>
    <w:pPr>
      <w:autoSpaceDE w:val="0"/>
      <w:autoSpaceDN w:val="0"/>
      <w:adjustRightInd w:val="0"/>
      <w:ind w:firstLine="720"/>
    </w:pPr>
    <w:rPr>
      <w:rFonts w:ascii="Arial" w:eastAsia="Times New Roman" w:hAnsi="Arial" w:cs="Arial"/>
    </w:rPr>
  </w:style>
  <w:style w:type="paragraph" w:styleId="ac">
    <w:name w:val="List Paragraph"/>
    <w:basedOn w:val="a"/>
    <w:link w:val="ad"/>
    <w:uiPriority w:val="34"/>
    <w:qFormat/>
    <w:rsid w:val="00E671AD"/>
    <w:pPr>
      <w:overflowPunct w:val="0"/>
      <w:autoSpaceDE w:val="0"/>
      <w:autoSpaceDN w:val="0"/>
      <w:adjustRightInd w:val="0"/>
      <w:spacing w:after="0" w:line="240" w:lineRule="auto"/>
      <w:ind w:left="720"/>
      <w:contextualSpacing/>
    </w:pPr>
    <w:rPr>
      <w:rFonts w:ascii="Baltica" w:hAnsi="Baltica"/>
      <w:sz w:val="24"/>
      <w:szCs w:val="20"/>
    </w:rPr>
  </w:style>
  <w:style w:type="character" w:customStyle="1" w:styleId="ad">
    <w:name w:val="Абзац списка Знак"/>
    <w:link w:val="ac"/>
    <w:rsid w:val="00E671AD"/>
    <w:rPr>
      <w:rFonts w:ascii="Baltica" w:eastAsia="Times New Roman" w:hAnsi="Baltica"/>
      <w:sz w:val="24"/>
    </w:rPr>
  </w:style>
  <w:style w:type="paragraph" w:styleId="ae">
    <w:name w:val="header"/>
    <w:basedOn w:val="a"/>
    <w:link w:val="af"/>
    <w:rsid w:val="009A3E67"/>
    <w:pPr>
      <w:tabs>
        <w:tab w:val="center" w:pos="4677"/>
        <w:tab w:val="right" w:pos="9355"/>
      </w:tabs>
    </w:pPr>
  </w:style>
  <w:style w:type="character" w:customStyle="1" w:styleId="af">
    <w:name w:val="Верхний колонтитул Знак"/>
    <w:link w:val="ae"/>
    <w:rsid w:val="009A3E67"/>
    <w:rPr>
      <w:rFonts w:eastAsia="Times New Roman"/>
      <w:sz w:val="22"/>
      <w:szCs w:val="22"/>
      <w:lang w:eastAsia="en-US"/>
    </w:rPr>
  </w:style>
  <w:style w:type="paragraph" w:customStyle="1" w:styleId="af0">
    <w:name w:val="Нормальный (таблица)"/>
    <w:basedOn w:val="a"/>
    <w:next w:val="a"/>
    <w:uiPriority w:val="99"/>
    <w:rsid w:val="00F10B5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1">
    <w:name w:val="Прижатый влево"/>
    <w:basedOn w:val="a"/>
    <w:next w:val="a"/>
    <w:uiPriority w:val="99"/>
    <w:rsid w:val="00F10B5B"/>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pple-converted-space">
    <w:name w:val="apple-converted-space"/>
    <w:basedOn w:val="a0"/>
    <w:rsid w:val="001C135F"/>
  </w:style>
  <w:style w:type="paragraph" w:customStyle="1" w:styleId="formattexttopleveltext">
    <w:name w:val="formattext topleveltext"/>
    <w:basedOn w:val="a"/>
    <w:rsid w:val="001C135F"/>
    <w:pPr>
      <w:spacing w:before="100" w:beforeAutospacing="1" w:after="100" w:afterAutospacing="1" w:line="240" w:lineRule="auto"/>
    </w:pPr>
    <w:rPr>
      <w:rFonts w:ascii="Times New Roman" w:hAnsi="Times New Roman"/>
      <w:sz w:val="24"/>
      <w:szCs w:val="24"/>
      <w:lang w:eastAsia="ru-RU"/>
    </w:rPr>
  </w:style>
  <w:style w:type="character" w:styleId="af2">
    <w:name w:val="Hyperlink"/>
    <w:basedOn w:val="a0"/>
    <w:uiPriority w:val="99"/>
    <w:rsid w:val="001C135F"/>
    <w:rPr>
      <w:color w:val="0000FF"/>
      <w:u w:val="single"/>
    </w:rPr>
  </w:style>
  <w:style w:type="paragraph" w:customStyle="1" w:styleId="ConsPlusCell">
    <w:name w:val="ConsPlusCell"/>
    <w:uiPriority w:val="99"/>
    <w:rsid w:val="00515375"/>
    <w:pPr>
      <w:widowControl w:val="0"/>
      <w:autoSpaceDE w:val="0"/>
      <w:autoSpaceDN w:val="0"/>
      <w:adjustRightInd w:val="0"/>
    </w:pPr>
    <w:rPr>
      <w:rFonts w:ascii="Arial" w:eastAsia="Times New Roman" w:hAnsi="Arial" w:cs="Arial"/>
    </w:rPr>
  </w:style>
  <w:style w:type="paragraph" w:customStyle="1" w:styleId="subheader">
    <w:name w:val="subheader"/>
    <w:basedOn w:val="a"/>
    <w:rsid w:val="00515375"/>
    <w:pPr>
      <w:spacing w:before="150" w:after="75" w:line="240" w:lineRule="auto"/>
    </w:pPr>
    <w:rPr>
      <w:rFonts w:ascii="Arial" w:hAnsi="Arial" w:cs="Arial"/>
      <w:b/>
      <w:bCs/>
      <w:color w:val="000000"/>
      <w:sz w:val="18"/>
      <w:szCs w:val="18"/>
      <w:lang w:eastAsia="ru-RU"/>
    </w:rPr>
  </w:style>
  <w:style w:type="character" w:customStyle="1" w:styleId="af3">
    <w:name w:val="Основной текст_"/>
    <w:basedOn w:val="a0"/>
    <w:link w:val="14"/>
    <w:rsid w:val="00515375"/>
    <w:rPr>
      <w:rFonts w:ascii="Sylfaen" w:eastAsia="Sylfaen" w:hAnsi="Sylfaen" w:cs="Sylfaen"/>
      <w:sz w:val="28"/>
      <w:szCs w:val="28"/>
      <w:shd w:val="clear" w:color="auto" w:fill="FFFFFF"/>
    </w:rPr>
  </w:style>
  <w:style w:type="paragraph" w:customStyle="1" w:styleId="14">
    <w:name w:val="Основной текст1"/>
    <w:basedOn w:val="a"/>
    <w:link w:val="af3"/>
    <w:rsid w:val="00515375"/>
    <w:pPr>
      <w:widowControl w:val="0"/>
      <w:shd w:val="clear" w:color="auto" w:fill="FFFFFF"/>
      <w:spacing w:before="960" w:after="0" w:line="317" w:lineRule="exact"/>
      <w:ind w:hanging="400"/>
      <w:jc w:val="both"/>
    </w:pPr>
    <w:rPr>
      <w:rFonts w:ascii="Sylfaen" w:eastAsia="Sylfaen" w:hAnsi="Sylfaen" w:cs="Sylfaen"/>
      <w:sz w:val="28"/>
      <w:szCs w:val="28"/>
      <w:lang w:eastAsia="ru-RU"/>
    </w:rPr>
  </w:style>
  <w:style w:type="paragraph" w:customStyle="1" w:styleId="western">
    <w:name w:val="western"/>
    <w:basedOn w:val="a"/>
    <w:rsid w:val="00C663E9"/>
    <w:pPr>
      <w:spacing w:before="100" w:beforeAutospacing="1" w:after="100" w:afterAutospacing="1" w:line="240" w:lineRule="auto"/>
    </w:pPr>
    <w:rPr>
      <w:rFonts w:ascii="Times New Roman" w:hAnsi="Times New Roman"/>
      <w:sz w:val="24"/>
      <w:szCs w:val="24"/>
      <w:lang w:eastAsia="ru-RU"/>
    </w:rPr>
  </w:style>
  <w:style w:type="character" w:styleId="af4">
    <w:name w:val="Emphasis"/>
    <w:basedOn w:val="a0"/>
    <w:qFormat/>
    <w:locked/>
    <w:rsid w:val="008574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0020">
      <w:bodyDiv w:val="1"/>
      <w:marLeft w:val="0"/>
      <w:marRight w:val="0"/>
      <w:marTop w:val="0"/>
      <w:marBottom w:val="0"/>
      <w:divBdr>
        <w:top w:val="none" w:sz="0" w:space="0" w:color="auto"/>
        <w:left w:val="none" w:sz="0" w:space="0" w:color="auto"/>
        <w:bottom w:val="none" w:sz="0" w:space="0" w:color="auto"/>
        <w:right w:val="none" w:sz="0" w:space="0" w:color="auto"/>
      </w:divBdr>
    </w:div>
    <w:div w:id="267348704">
      <w:bodyDiv w:val="1"/>
      <w:marLeft w:val="0"/>
      <w:marRight w:val="0"/>
      <w:marTop w:val="0"/>
      <w:marBottom w:val="0"/>
      <w:divBdr>
        <w:top w:val="none" w:sz="0" w:space="0" w:color="auto"/>
        <w:left w:val="none" w:sz="0" w:space="0" w:color="auto"/>
        <w:bottom w:val="none" w:sz="0" w:space="0" w:color="auto"/>
        <w:right w:val="none" w:sz="0" w:space="0" w:color="auto"/>
      </w:divBdr>
    </w:div>
    <w:div w:id="269245366">
      <w:bodyDiv w:val="1"/>
      <w:marLeft w:val="0"/>
      <w:marRight w:val="0"/>
      <w:marTop w:val="0"/>
      <w:marBottom w:val="0"/>
      <w:divBdr>
        <w:top w:val="none" w:sz="0" w:space="0" w:color="auto"/>
        <w:left w:val="none" w:sz="0" w:space="0" w:color="auto"/>
        <w:bottom w:val="none" w:sz="0" w:space="0" w:color="auto"/>
        <w:right w:val="none" w:sz="0" w:space="0" w:color="auto"/>
      </w:divBdr>
    </w:div>
    <w:div w:id="729616882">
      <w:bodyDiv w:val="1"/>
      <w:marLeft w:val="0"/>
      <w:marRight w:val="0"/>
      <w:marTop w:val="0"/>
      <w:marBottom w:val="0"/>
      <w:divBdr>
        <w:top w:val="none" w:sz="0" w:space="0" w:color="auto"/>
        <w:left w:val="none" w:sz="0" w:space="0" w:color="auto"/>
        <w:bottom w:val="none" w:sz="0" w:space="0" w:color="auto"/>
        <w:right w:val="none" w:sz="0" w:space="0" w:color="auto"/>
      </w:divBdr>
    </w:div>
    <w:div w:id="1047141280">
      <w:bodyDiv w:val="1"/>
      <w:marLeft w:val="0"/>
      <w:marRight w:val="0"/>
      <w:marTop w:val="0"/>
      <w:marBottom w:val="0"/>
      <w:divBdr>
        <w:top w:val="none" w:sz="0" w:space="0" w:color="auto"/>
        <w:left w:val="none" w:sz="0" w:space="0" w:color="auto"/>
        <w:bottom w:val="none" w:sz="0" w:space="0" w:color="auto"/>
        <w:right w:val="none" w:sz="0" w:space="0" w:color="auto"/>
      </w:divBdr>
    </w:div>
    <w:div w:id="1127621217">
      <w:bodyDiv w:val="1"/>
      <w:marLeft w:val="0"/>
      <w:marRight w:val="0"/>
      <w:marTop w:val="0"/>
      <w:marBottom w:val="0"/>
      <w:divBdr>
        <w:top w:val="none" w:sz="0" w:space="0" w:color="auto"/>
        <w:left w:val="none" w:sz="0" w:space="0" w:color="auto"/>
        <w:bottom w:val="none" w:sz="0" w:space="0" w:color="auto"/>
        <w:right w:val="none" w:sz="0" w:space="0" w:color="auto"/>
      </w:divBdr>
    </w:div>
    <w:div w:id="1449664754">
      <w:bodyDiv w:val="1"/>
      <w:marLeft w:val="0"/>
      <w:marRight w:val="0"/>
      <w:marTop w:val="0"/>
      <w:marBottom w:val="0"/>
      <w:divBdr>
        <w:top w:val="none" w:sz="0" w:space="0" w:color="auto"/>
        <w:left w:val="none" w:sz="0" w:space="0" w:color="auto"/>
        <w:bottom w:val="none" w:sz="0" w:space="0" w:color="auto"/>
        <w:right w:val="none" w:sz="0" w:space="0" w:color="auto"/>
      </w:divBdr>
    </w:div>
    <w:div w:id="1473253123">
      <w:bodyDiv w:val="1"/>
      <w:marLeft w:val="0"/>
      <w:marRight w:val="0"/>
      <w:marTop w:val="0"/>
      <w:marBottom w:val="0"/>
      <w:divBdr>
        <w:top w:val="none" w:sz="0" w:space="0" w:color="auto"/>
        <w:left w:val="none" w:sz="0" w:space="0" w:color="auto"/>
        <w:bottom w:val="none" w:sz="0" w:space="0" w:color="auto"/>
        <w:right w:val="none" w:sz="0" w:space="0" w:color="auto"/>
      </w:divBdr>
    </w:div>
    <w:div w:id="1498158175">
      <w:bodyDiv w:val="1"/>
      <w:marLeft w:val="0"/>
      <w:marRight w:val="0"/>
      <w:marTop w:val="0"/>
      <w:marBottom w:val="0"/>
      <w:divBdr>
        <w:top w:val="none" w:sz="0" w:space="0" w:color="auto"/>
        <w:left w:val="none" w:sz="0" w:space="0" w:color="auto"/>
        <w:bottom w:val="none" w:sz="0" w:space="0" w:color="auto"/>
        <w:right w:val="none" w:sz="0" w:space="0" w:color="auto"/>
      </w:divBdr>
    </w:div>
    <w:div w:id="1583679059">
      <w:bodyDiv w:val="1"/>
      <w:marLeft w:val="0"/>
      <w:marRight w:val="0"/>
      <w:marTop w:val="0"/>
      <w:marBottom w:val="0"/>
      <w:divBdr>
        <w:top w:val="none" w:sz="0" w:space="0" w:color="auto"/>
        <w:left w:val="none" w:sz="0" w:space="0" w:color="auto"/>
        <w:bottom w:val="none" w:sz="0" w:space="0" w:color="auto"/>
        <w:right w:val="none" w:sz="0" w:space="0" w:color="auto"/>
      </w:divBdr>
    </w:div>
    <w:div w:id="198785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89EBEFB2FA22D6AA593E8D9C33674F0BBB65FC6EE7127E01B1C9029717EE7A2CF812F93815713D6F927FF5O0x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88917-0381-403F-872E-78879C328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6900</Words>
  <Characters>39331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hfund</Company>
  <LinksUpToDate>false</LinksUpToDate>
  <CharactersWithSpaces>46139</CharactersWithSpaces>
  <SharedDoc>false</SharedDoc>
  <HLinks>
    <vt:vector size="6" baseType="variant">
      <vt:variant>
        <vt:i4>3604580</vt:i4>
      </vt:variant>
      <vt:variant>
        <vt:i4>0</vt:i4>
      </vt:variant>
      <vt:variant>
        <vt:i4>0</vt:i4>
      </vt:variant>
      <vt:variant>
        <vt:i4>5</vt:i4>
      </vt:variant>
      <vt:variant>
        <vt:lpwstr>consultantplus://offline/ref=635C8392EB1F5DC1EC5FA909E035A3B83341A79CE20EEE2C0ED67C47D0923AFCD203D8D17F764174Y1CBH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Каретникова Марина Анатольевна</dc:creator>
  <cp:lastModifiedBy>inf_maleina</cp:lastModifiedBy>
  <cp:revision>3</cp:revision>
  <cp:lastPrinted>2014-10-30T07:10:00Z</cp:lastPrinted>
  <dcterms:created xsi:type="dcterms:W3CDTF">2014-10-30T14:27:00Z</dcterms:created>
  <dcterms:modified xsi:type="dcterms:W3CDTF">2014-11-05T11:58:00Z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51637283</vt:i4>
  </property>
</Properties>
</file>